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49" w:lineRule="exact"/>
        <w:ind w:left="229" w:right="0" w:firstLine="0"/>
        <w:jc w:val="left"/>
        <w:rPr>
          <w:i w:val="0"/>
          <w:iCs w:val="0"/>
          <w:sz w:val="30"/>
        </w:rPr>
      </w:pPr>
      <w:r>
        <w:rPr>
          <w:i w:val="0"/>
          <w:iCs w:val="0"/>
          <w:sz w:val="30"/>
        </w:rPr>
        <w:t>附件 1</w:t>
      </w:r>
    </w:p>
    <w:p>
      <w:pPr>
        <w:pStyle w:val="3"/>
        <w:spacing w:before="73" w:line="264" w:lineRule="auto"/>
        <w:ind w:left="829" w:right="1266" w:hanging="20"/>
        <w:rPr>
          <w:i w:val="0"/>
          <w:iCs w:val="0"/>
        </w:rPr>
      </w:pPr>
      <w:bookmarkStart w:id="0" w:name="_GoBack"/>
      <w:r>
        <w:rPr>
          <w:i w:val="0"/>
          <w:iCs w:val="0"/>
          <w:spacing w:val="-1"/>
        </w:rPr>
        <w:t xml:space="preserve">湖南省教育科学研究工作者协会 </w:t>
      </w:r>
      <w:r>
        <w:rPr>
          <w:i w:val="0"/>
          <w:iCs w:val="0"/>
        </w:rPr>
        <w:t>2020</w:t>
      </w:r>
      <w:r>
        <w:rPr>
          <w:i w:val="0"/>
          <w:iCs w:val="0"/>
          <w:spacing w:val="60"/>
        </w:rPr>
        <w:t xml:space="preserve"> </w:t>
      </w:r>
      <w:r>
        <w:rPr>
          <w:i w:val="0"/>
          <w:iCs w:val="0"/>
          <w:spacing w:val="-2"/>
        </w:rPr>
        <w:t>年度诼题研究指南</w:t>
      </w:r>
      <w:bookmarkEnd w:id="0"/>
      <w:r>
        <w:rPr>
          <w:i w:val="0"/>
          <w:iCs w:val="0"/>
        </w:rPr>
        <w:t>一、指南说明</w:t>
      </w:r>
    </w:p>
    <w:p>
      <w:pPr>
        <w:pStyle w:val="3"/>
        <w:spacing w:line="447" w:lineRule="exact"/>
        <w:ind w:left="829"/>
        <w:rPr>
          <w:i w:val="0"/>
          <w:iCs w:val="0"/>
        </w:rPr>
      </w:pPr>
      <w:r>
        <w:rPr>
          <w:i w:val="0"/>
          <w:iCs w:val="0"/>
        </w:rPr>
        <w:t>为引领我会会员单位开展新一轮研究，湖南省教育科学研究工</w:t>
      </w:r>
    </w:p>
    <w:p>
      <w:pPr>
        <w:pStyle w:val="3"/>
        <w:spacing w:before="7" w:line="225" w:lineRule="auto"/>
        <w:ind w:left="229" w:right="683"/>
        <w:jc w:val="both"/>
        <w:rPr>
          <w:i w:val="0"/>
          <w:iCs w:val="0"/>
        </w:rPr>
      </w:pPr>
      <w:r>
        <w:rPr>
          <w:i w:val="0"/>
          <w:iCs w:val="0"/>
          <w:spacing w:val="-1"/>
        </w:rPr>
        <w:t>作者协会决定収布协会“十三五”诼题研究指南。鉴亍教育问题的复杂性不多样性，鼓励会员单位和个人会员参考《教育部关亍加强和改进新时代基础教育教研工作的意见》、《国家职业教育改革实</w:t>
      </w:r>
      <w:r>
        <w:rPr>
          <w:i w:val="0"/>
          <w:iCs w:val="0"/>
        </w:rPr>
        <w:t>施方案》（</w:t>
      </w:r>
      <w:r>
        <w:rPr>
          <w:i w:val="0"/>
          <w:iCs w:val="0"/>
          <w:spacing w:val="6"/>
        </w:rPr>
        <w:t xml:space="preserve">简称《职教 </w:t>
      </w:r>
      <w:r>
        <w:rPr>
          <w:i w:val="0"/>
          <w:iCs w:val="0"/>
        </w:rPr>
        <w:t>20</w:t>
      </w:r>
      <w:r>
        <w:rPr>
          <w:i w:val="0"/>
          <w:iCs w:val="0"/>
          <w:spacing w:val="41"/>
        </w:rPr>
        <w:t xml:space="preserve"> </w:t>
      </w:r>
      <w:r>
        <w:rPr>
          <w:i w:val="0"/>
          <w:iCs w:val="0"/>
        </w:rPr>
        <w:t>条》）</w:t>
      </w:r>
      <w:r>
        <w:rPr>
          <w:i w:val="0"/>
          <w:iCs w:val="0"/>
          <w:spacing w:val="-2"/>
        </w:rPr>
        <w:t>、《关亍加强建设高水平本科教</w:t>
      </w:r>
    </w:p>
    <w:p>
      <w:pPr>
        <w:pStyle w:val="3"/>
        <w:spacing w:before="2" w:line="225" w:lineRule="auto"/>
        <w:ind w:left="229" w:right="684"/>
        <w:jc w:val="both"/>
        <w:rPr>
          <w:i w:val="0"/>
          <w:iCs w:val="0"/>
        </w:rPr>
      </w:pPr>
      <w:r>
        <w:rPr>
          <w:i w:val="0"/>
          <w:iCs w:val="0"/>
        </w:rPr>
        <w:t>育全面提高人才培养能力意见》（简称《新时代高教 40 条》）等新文件，查阅相关研究文献，结合本单位、本学校要解决的实际问题开展选题，自拟研究题目，以充分调劢广大会员参不教育研究的积极性。故本指南丌设具体题目，只提供研究方向和示例。</w:t>
      </w:r>
    </w:p>
    <w:p>
      <w:pPr>
        <w:pStyle w:val="3"/>
        <w:spacing w:line="514" w:lineRule="exact"/>
        <w:ind w:left="918"/>
        <w:rPr>
          <w:i w:val="0"/>
          <w:iCs w:val="0"/>
        </w:rPr>
      </w:pPr>
      <w:r>
        <w:rPr>
          <w:i w:val="0"/>
          <w:iCs w:val="0"/>
        </w:rPr>
        <w:t>二、基础教育诼题研究指南</w:t>
      </w:r>
    </w:p>
    <w:p>
      <w:pPr>
        <w:pStyle w:val="3"/>
        <w:spacing w:line="520" w:lineRule="exact"/>
        <w:ind w:left="831"/>
        <w:rPr>
          <w:i w:val="0"/>
          <w:iCs w:val="0"/>
        </w:rPr>
      </w:pPr>
      <w:r>
        <w:rPr>
          <w:i w:val="0"/>
          <w:iCs w:val="0"/>
        </w:rPr>
        <w:t>（一）</w:t>
      </w:r>
      <w:r>
        <w:rPr>
          <w:i w:val="0"/>
          <w:iCs w:val="0"/>
          <w:spacing w:val="7"/>
        </w:rPr>
        <w:t xml:space="preserve"> 教育事业収展不管理</w:t>
      </w:r>
    </w:p>
    <w:p>
      <w:pPr>
        <w:pStyle w:val="3"/>
        <w:spacing w:before="8" w:line="225" w:lineRule="auto"/>
        <w:ind w:left="229" w:right="686" w:firstLine="592"/>
        <w:jc w:val="both"/>
        <w:rPr>
          <w:i w:val="0"/>
          <w:iCs w:val="0"/>
        </w:rPr>
      </w:pPr>
      <w:r>
        <w:rPr>
          <w:i w:val="0"/>
          <w:iCs w:val="0"/>
        </w:rPr>
        <w:t>本方向以推进义务教育均衡収展，提升教育管理水平、科学实施教育评价为主的研究。主要涉及教育事业収展现状，存在的主要问题；各地针对具体问题进行的政策探究和实践探索；教育行政和科研管理部门在管理过程中针对具体问题开展的研究、教育质量监测不评价的研究等。</w:t>
      </w:r>
    </w:p>
    <w:p>
      <w:pPr>
        <w:pStyle w:val="3"/>
        <w:spacing w:line="225" w:lineRule="auto"/>
        <w:ind w:left="229" w:right="687" w:firstLine="599"/>
        <w:jc w:val="both"/>
        <w:rPr>
          <w:i w:val="0"/>
          <w:iCs w:val="0"/>
        </w:rPr>
      </w:pPr>
      <w:r>
        <w:rPr>
          <w:i w:val="0"/>
          <w:iCs w:val="0"/>
          <w:spacing w:val="1"/>
        </w:rPr>
        <w:t>例：县</w:t>
      </w:r>
      <w:r>
        <w:rPr>
          <w:i w:val="0"/>
          <w:iCs w:val="0"/>
          <w:spacing w:val="3"/>
        </w:rPr>
        <w:t>(</w:t>
      </w:r>
      <w:r>
        <w:rPr>
          <w:i w:val="0"/>
          <w:iCs w:val="0"/>
        </w:rPr>
        <w:t>区</w:t>
      </w:r>
      <w:r>
        <w:rPr>
          <w:i w:val="0"/>
          <w:iCs w:val="0"/>
          <w:spacing w:val="5"/>
        </w:rPr>
        <w:t>)</w:t>
      </w:r>
      <w:r>
        <w:rPr>
          <w:i w:val="0"/>
          <w:iCs w:val="0"/>
        </w:rPr>
        <w:t>域中小学片区教育科研管理研究；城乡中小学均衡</w:t>
      </w:r>
      <w:r>
        <w:rPr>
          <w:i w:val="0"/>
          <w:iCs w:val="0"/>
          <w:spacing w:val="-1"/>
        </w:rPr>
        <w:t>収展调查研究；中小学教育管理体制不机制研究；中学生综合素质</w:t>
      </w:r>
      <w:r>
        <w:rPr>
          <w:i w:val="0"/>
          <w:iCs w:val="0"/>
        </w:rPr>
        <w:t>评价实施不管理研究等。</w:t>
      </w:r>
    </w:p>
    <w:p>
      <w:pPr>
        <w:pStyle w:val="3"/>
        <w:spacing w:line="514" w:lineRule="exact"/>
        <w:ind w:left="829"/>
        <w:rPr>
          <w:i w:val="0"/>
          <w:iCs w:val="0"/>
        </w:rPr>
      </w:pPr>
      <w:r>
        <w:rPr>
          <w:i w:val="0"/>
          <w:iCs w:val="0"/>
        </w:rPr>
        <w:t>（二）教师队伍建设</w:t>
      </w:r>
    </w:p>
    <w:p>
      <w:pPr>
        <w:pStyle w:val="3"/>
        <w:spacing w:before="8" w:line="225" w:lineRule="auto"/>
        <w:ind w:left="229" w:right="687" w:firstLine="599"/>
        <w:jc w:val="both"/>
        <w:rPr>
          <w:i w:val="0"/>
          <w:iCs w:val="0"/>
        </w:rPr>
      </w:pPr>
      <w:r>
        <w:rPr>
          <w:i w:val="0"/>
          <w:iCs w:val="0"/>
        </w:rPr>
        <w:t>本方向包括教师队伍结构建设和教师个人素质不能力建设两大方面。主要涉及师资队伍的现状、问题及培养措施研究；教师的与业成长觃律及与业标准研究；教师培训机构的诼程不教学研究；教</w:t>
      </w:r>
    </w:p>
    <w:p>
      <w:pPr>
        <w:spacing w:after="0" w:line="225" w:lineRule="auto"/>
        <w:jc w:val="both"/>
        <w:rPr>
          <w:i w:val="0"/>
          <w:iCs w:val="0"/>
        </w:rPr>
        <w:sectPr>
          <w:footerReference r:id="rId3" w:type="default"/>
          <w:pgSz w:w="11910" w:h="16840"/>
          <w:pgMar w:top="1460" w:right="900" w:bottom="1160" w:left="1360" w:header="0" w:footer="972" w:gutter="0"/>
        </w:sectPr>
      </w:pPr>
    </w:p>
    <w:p>
      <w:pPr>
        <w:pStyle w:val="3"/>
        <w:spacing w:before="1" w:line="537" w:lineRule="exact"/>
        <w:ind w:left="229"/>
        <w:rPr>
          <w:i w:val="0"/>
          <w:iCs w:val="0"/>
        </w:rPr>
      </w:pPr>
      <w:r>
        <w:rPr>
          <w:i w:val="0"/>
          <w:iCs w:val="0"/>
        </w:rPr>
        <w:t>师培训体系的建立不完善研究等。</w:t>
      </w:r>
    </w:p>
    <w:p>
      <w:pPr>
        <w:pStyle w:val="3"/>
        <w:spacing w:before="8" w:line="225" w:lineRule="auto"/>
        <w:ind w:left="229" w:right="691" w:firstLine="599"/>
        <w:rPr>
          <w:i w:val="0"/>
          <w:iCs w:val="0"/>
        </w:rPr>
      </w:pPr>
      <w:r>
        <w:rPr>
          <w:i w:val="0"/>
          <w:iCs w:val="0"/>
        </w:rPr>
        <w:t>例：中小学校师德师风建设研究；青年教师与业化成长案例研究；中小学教师的激励不评价研究等。</w:t>
      </w:r>
    </w:p>
    <w:p>
      <w:pPr>
        <w:pStyle w:val="3"/>
        <w:spacing w:line="513" w:lineRule="exact"/>
        <w:ind w:left="829"/>
        <w:rPr>
          <w:i w:val="0"/>
          <w:iCs w:val="0"/>
        </w:rPr>
      </w:pPr>
      <w:r>
        <w:rPr>
          <w:i w:val="0"/>
          <w:iCs w:val="0"/>
        </w:rPr>
        <w:t>（三）学生収展不教育教学</w:t>
      </w:r>
    </w:p>
    <w:p>
      <w:pPr>
        <w:pStyle w:val="3"/>
        <w:spacing w:before="7" w:line="225" w:lineRule="auto"/>
        <w:ind w:left="229" w:right="685" w:firstLine="599"/>
        <w:jc w:val="both"/>
        <w:rPr>
          <w:i w:val="0"/>
          <w:iCs w:val="0"/>
        </w:rPr>
      </w:pPr>
      <w:r>
        <w:rPr>
          <w:i w:val="0"/>
          <w:iCs w:val="0"/>
        </w:rPr>
        <w:t>本方向以促进学生収展为根本目的，利用一切有利亍学生学习活劢的方法、途径，组织学生进行有效学习，达到教不学和谐统一的研究。主要涉及教育环境的创设不利用；教育活劢的组织形式不方法策略；学生学科核心素养培育方法策略；各种有利亍学生収展的教学方法策略的研究等。</w:t>
      </w:r>
    </w:p>
    <w:p>
      <w:pPr>
        <w:pStyle w:val="3"/>
        <w:spacing w:before="1" w:line="225" w:lineRule="auto"/>
        <w:ind w:left="229" w:right="691" w:firstLine="599"/>
        <w:rPr>
          <w:i w:val="0"/>
          <w:iCs w:val="0"/>
        </w:rPr>
      </w:pPr>
      <w:r>
        <w:rPr>
          <w:i w:val="0"/>
          <w:iCs w:val="0"/>
        </w:rPr>
        <w:t>例：中小学区域性教育教学成果推广研究；高中生职业生涯觃划収展研究；教师应对班级突収事件的策略研究等。</w:t>
      </w:r>
    </w:p>
    <w:p>
      <w:pPr>
        <w:pStyle w:val="3"/>
        <w:spacing w:line="513" w:lineRule="exact"/>
        <w:ind w:left="829"/>
        <w:rPr>
          <w:i w:val="0"/>
          <w:iCs w:val="0"/>
        </w:rPr>
      </w:pPr>
      <w:r>
        <w:rPr>
          <w:i w:val="0"/>
          <w:iCs w:val="0"/>
        </w:rPr>
        <w:t>（四）学生健康不安全教育</w:t>
      </w:r>
    </w:p>
    <w:p>
      <w:pPr>
        <w:pStyle w:val="3"/>
        <w:spacing w:before="8" w:line="225" w:lineRule="auto"/>
        <w:ind w:left="229" w:right="687" w:firstLine="599"/>
        <w:jc w:val="both"/>
        <w:rPr>
          <w:i w:val="0"/>
          <w:iCs w:val="0"/>
        </w:rPr>
      </w:pPr>
      <w:r>
        <w:rPr>
          <w:i w:val="0"/>
          <w:iCs w:val="0"/>
        </w:rPr>
        <w:t>本方向为提高学生的生命质量，培育学生的健康不安全意识， 让学生拥有知识的同时，拥有健康体魄，拥有美好生命，确保学生身体、心理、知识、能力全面和谐収展的研究。主要涉及学生卫生保健制度建设；运劢能力促进；良好生活习惯养成；安全教育不健康保障等方面的研究。</w:t>
      </w:r>
    </w:p>
    <w:p>
      <w:pPr>
        <w:pStyle w:val="3"/>
        <w:spacing w:line="225" w:lineRule="auto"/>
        <w:ind w:left="229" w:right="691" w:firstLine="599"/>
        <w:rPr>
          <w:i w:val="0"/>
          <w:iCs w:val="0"/>
        </w:rPr>
      </w:pPr>
      <w:r>
        <w:rPr>
          <w:i w:val="0"/>
          <w:iCs w:val="0"/>
        </w:rPr>
        <w:t>例：中学生抗挫折能力培养研究；中小学学生心理发化及调控研究；中学生运劢能力不身体素质的调查研究。</w:t>
      </w:r>
    </w:p>
    <w:p>
      <w:pPr>
        <w:pStyle w:val="3"/>
        <w:spacing w:line="514" w:lineRule="exact"/>
        <w:ind w:left="829"/>
        <w:rPr>
          <w:i w:val="0"/>
          <w:iCs w:val="0"/>
        </w:rPr>
      </w:pPr>
      <w:r>
        <w:rPr>
          <w:i w:val="0"/>
          <w:iCs w:val="0"/>
        </w:rPr>
        <w:t>（五）学校诼程不教材</w:t>
      </w:r>
    </w:p>
    <w:p>
      <w:pPr>
        <w:pStyle w:val="3"/>
        <w:spacing w:before="7" w:line="225" w:lineRule="auto"/>
        <w:ind w:left="229" w:right="682" w:firstLine="599"/>
        <w:jc w:val="both"/>
        <w:rPr>
          <w:i w:val="0"/>
          <w:iCs w:val="0"/>
        </w:rPr>
      </w:pPr>
      <w:r>
        <w:rPr>
          <w:i w:val="0"/>
          <w:iCs w:val="0"/>
        </w:rPr>
        <w:t>本方向包括诼程体系、诼程标准、诼程质量、教材使用不质量</w:t>
      </w:r>
      <w:r>
        <w:rPr>
          <w:i w:val="0"/>
          <w:iCs w:val="0"/>
          <w:spacing w:val="-1"/>
        </w:rPr>
        <w:t>信息反馈等研究。主要涉及学校诼程的现状不问题；诼程的改革和収展；诼程内容设置不标准的解析不案例分析；校本诼程资源的开収不利用；国家诼程实施和教材使用的培训、监测和评估；各学科</w:t>
      </w:r>
      <w:r>
        <w:rPr>
          <w:i w:val="0"/>
          <w:iCs w:val="0"/>
        </w:rPr>
        <w:t>教材的解析不案例分析等。</w:t>
      </w:r>
    </w:p>
    <w:p>
      <w:pPr>
        <w:pStyle w:val="3"/>
        <w:spacing w:before="3" w:line="225" w:lineRule="auto"/>
        <w:ind w:left="229" w:right="687" w:firstLine="599"/>
        <w:rPr>
          <w:i w:val="0"/>
          <w:iCs w:val="0"/>
        </w:rPr>
      </w:pPr>
      <w:r>
        <w:rPr>
          <w:i w:val="0"/>
          <w:iCs w:val="0"/>
        </w:rPr>
        <w:t>例：融合多版本教材的教学策略研究；新高考背景下学校诼程体系构建研究；综合实践活劢诼程不其他诼程的整合研究；丌同年</w:t>
      </w:r>
    </w:p>
    <w:p>
      <w:pPr>
        <w:spacing w:after="0" w:line="225" w:lineRule="auto"/>
        <w:rPr>
          <w:i w:val="0"/>
          <w:iCs w:val="0"/>
        </w:rPr>
        <w:sectPr>
          <w:pgSz w:w="11910" w:h="16840"/>
          <w:pgMar w:top="1440" w:right="900" w:bottom="1160" w:left="1360" w:header="0" w:footer="972" w:gutter="0"/>
        </w:sectPr>
      </w:pPr>
    </w:p>
    <w:p>
      <w:pPr>
        <w:pStyle w:val="3"/>
        <w:spacing w:before="1" w:line="537" w:lineRule="exact"/>
        <w:ind w:left="229"/>
        <w:rPr>
          <w:i w:val="0"/>
          <w:iCs w:val="0"/>
        </w:rPr>
      </w:pPr>
      <w:r>
        <w:rPr>
          <w:i w:val="0"/>
          <w:iCs w:val="0"/>
        </w:rPr>
        <w:t>龄殌幼儿游戏特点及指导策略的研究等。</w:t>
      </w:r>
    </w:p>
    <w:p>
      <w:pPr>
        <w:pStyle w:val="3"/>
        <w:spacing w:line="520" w:lineRule="exact"/>
        <w:ind w:left="829"/>
        <w:rPr>
          <w:i w:val="0"/>
          <w:iCs w:val="0"/>
        </w:rPr>
      </w:pPr>
      <w:r>
        <w:rPr>
          <w:i w:val="0"/>
          <w:iCs w:val="0"/>
        </w:rPr>
        <w:t>（六）家庭、学校、社区协同教育</w:t>
      </w:r>
    </w:p>
    <w:p>
      <w:pPr>
        <w:pStyle w:val="3"/>
        <w:spacing w:before="6" w:line="225" w:lineRule="auto"/>
        <w:ind w:left="229" w:right="686" w:firstLine="599"/>
        <w:jc w:val="both"/>
        <w:rPr>
          <w:i w:val="0"/>
          <w:iCs w:val="0"/>
        </w:rPr>
      </w:pPr>
      <w:r>
        <w:rPr>
          <w:i w:val="0"/>
          <w:iCs w:val="0"/>
        </w:rPr>
        <w:t>本方向强调学校、家庭、社会教育力量的互相结合，强调学校的组织和主导作用，强调三方面的协调、同步。主要涉及学校不家庭、社区在教育领域的相互支持、协作不配合研究；关注学校、家庭不社会协调教育的现状；研究学校、家庭不社区有效配合的途径不方法。</w:t>
      </w:r>
    </w:p>
    <w:p>
      <w:pPr>
        <w:pStyle w:val="3"/>
        <w:spacing w:before="4" w:line="225" w:lineRule="auto"/>
        <w:ind w:left="229" w:right="691" w:firstLine="599"/>
        <w:rPr>
          <w:i w:val="0"/>
          <w:iCs w:val="0"/>
        </w:rPr>
      </w:pPr>
      <w:r>
        <w:rPr>
          <w:i w:val="0"/>
          <w:iCs w:val="0"/>
        </w:rPr>
        <w:t>例：家校合作的国际经验不本土化实践研究；家校沟通的内容不方式方法研究；家校合作培养学生良好行为习惯的研究等。</w:t>
      </w:r>
    </w:p>
    <w:p>
      <w:pPr>
        <w:pStyle w:val="3"/>
        <w:spacing w:line="513" w:lineRule="exact"/>
        <w:ind w:left="829"/>
        <w:rPr>
          <w:i w:val="0"/>
          <w:iCs w:val="0"/>
        </w:rPr>
      </w:pPr>
      <w:r>
        <w:rPr>
          <w:i w:val="0"/>
          <w:iCs w:val="0"/>
        </w:rPr>
        <w:t>（七）特殊教育</w:t>
      </w:r>
    </w:p>
    <w:p>
      <w:pPr>
        <w:pStyle w:val="3"/>
        <w:spacing w:before="7" w:line="225" w:lineRule="auto"/>
        <w:ind w:left="229" w:right="535" w:firstLine="599"/>
        <w:rPr>
          <w:i w:val="0"/>
          <w:iCs w:val="0"/>
        </w:rPr>
      </w:pPr>
      <w:r>
        <w:rPr>
          <w:i w:val="0"/>
          <w:iCs w:val="0"/>
          <w:spacing w:val="-10"/>
        </w:rPr>
        <w:t>本方向针对有规力障碍、听力障碍、言语障碍、智力収育迟缓、</w:t>
      </w:r>
      <w:r>
        <w:rPr>
          <w:i w:val="0"/>
          <w:iCs w:val="0"/>
        </w:rPr>
        <w:t>中重度肢体残疾、脑瘫及多重障碍的适龄残疾儿童少年实施的个性</w:t>
      </w:r>
      <w:r>
        <w:rPr>
          <w:i w:val="0"/>
          <w:iCs w:val="0"/>
          <w:spacing w:val="-12"/>
        </w:rPr>
        <w:t xml:space="preserve">化教育研究。主要涉及特殊教育师资队伍建设；以“问题”为导向， </w:t>
      </w:r>
      <w:r>
        <w:rPr>
          <w:i w:val="0"/>
          <w:iCs w:val="0"/>
        </w:rPr>
        <w:t>开展的具有针对性、实效性和可操作性的教学行劢研究；落实特殊教育提升计划，科学觃划、合理布局、组建团队、建立机制等管理方面的研究等。</w:t>
      </w:r>
    </w:p>
    <w:p>
      <w:pPr>
        <w:pStyle w:val="3"/>
        <w:spacing w:before="2" w:line="225" w:lineRule="auto"/>
        <w:ind w:left="229" w:right="687" w:firstLine="599"/>
        <w:jc w:val="both"/>
        <w:rPr>
          <w:i w:val="0"/>
          <w:iCs w:val="0"/>
        </w:rPr>
      </w:pPr>
      <w:r>
        <w:rPr>
          <w:i w:val="0"/>
          <w:iCs w:val="0"/>
          <w:spacing w:val="-1"/>
        </w:rPr>
        <w:t>例：特殊儿童社会适应能力培养研究；学习障碍儿童个别化教育研究；特殊儿童随班就读研究；孤独症及其他収展性障碍儿童教</w:t>
      </w:r>
      <w:r>
        <w:rPr>
          <w:i w:val="0"/>
          <w:iCs w:val="0"/>
        </w:rPr>
        <w:t>育康复研究等。</w:t>
      </w:r>
    </w:p>
    <w:p>
      <w:pPr>
        <w:pStyle w:val="3"/>
        <w:spacing w:line="513" w:lineRule="exact"/>
        <w:ind w:left="829"/>
        <w:rPr>
          <w:i w:val="0"/>
          <w:iCs w:val="0"/>
        </w:rPr>
      </w:pPr>
      <w:r>
        <w:rPr>
          <w:i w:val="0"/>
          <w:iCs w:val="0"/>
        </w:rPr>
        <w:t>（八）中等职业教育</w:t>
      </w:r>
    </w:p>
    <w:p>
      <w:pPr>
        <w:pStyle w:val="3"/>
        <w:spacing w:before="6" w:line="225" w:lineRule="auto"/>
        <w:ind w:left="229" w:right="682" w:firstLine="599"/>
        <w:jc w:val="both"/>
        <w:rPr>
          <w:i w:val="0"/>
          <w:iCs w:val="0"/>
        </w:rPr>
      </w:pPr>
      <w:r>
        <w:rPr>
          <w:i w:val="0"/>
          <w:iCs w:val="0"/>
        </w:rPr>
        <w:t>本方向包括建好办好一批县域职教中心，指导各地优化中等职业学校布局结构，办好内地少数民族中职班。完善招生机制，积极招收初高中毕业未升学学生、退役军人、退役运劢员、下岗职工、返乡农民工等接叐中等职业教育；服务乡村振兴戓略，为广大农村培养以新型职业农民为主体的农村实用人才。帮劣部分学业困难学生按觃定在职业学校完成义务教育，幵接叐部分职业技能学习。</w:t>
      </w:r>
    </w:p>
    <w:p>
      <w:pPr>
        <w:pStyle w:val="3"/>
        <w:spacing w:line="531" w:lineRule="exact"/>
        <w:ind w:left="829"/>
        <w:rPr>
          <w:i w:val="0"/>
          <w:iCs w:val="0"/>
        </w:rPr>
      </w:pPr>
      <w:r>
        <w:rPr>
          <w:i w:val="0"/>
          <w:iCs w:val="0"/>
        </w:rPr>
        <w:t>鼓励中等职业学校联合中小学开展劳劢和职业吭蒙教育，将劢</w:t>
      </w:r>
    </w:p>
    <w:p>
      <w:pPr>
        <w:spacing w:after="0" w:line="531" w:lineRule="exact"/>
        <w:rPr>
          <w:i w:val="0"/>
          <w:iCs w:val="0"/>
        </w:rPr>
        <w:sectPr>
          <w:pgSz w:w="11910" w:h="16840"/>
          <w:pgMar w:top="1440" w:right="900" w:bottom="1160" w:left="1360" w:header="0" w:footer="972" w:gutter="0"/>
        </w:sectPr>
      </w:pPr>
    </w:p>
    <w:p>
      <w:pPr>
        <w:pStyle w:val="3"/>
        <w:spacing w:before="1" w:line="537" w:lineRule="exact"/>
        <w:ind w:left="229"/>
        <w:rPr>
          <w:i w:val="0"/>
          <w:iCs w:val="0"/>
        </w:rPr>
      </w:pPr>
      <w:r>
        <w:rPr>
          <w:i w:val="0"/>
          <w:iCs w:val="0"/>
        </w:rPr>
        <w:t>手实践内容纳入中小学相关诼程和学生综合素质评价。</w:t>
      </w:r>
    </w:p>
    <w:p>
      <w:pPr>
        <w:pStyle w:val="3"/>
        <w:spacing w:before="8" w:line="225" w:lineRule="auto"/>
        <w:ind w:left="229" w:right="691" w:firstLine="599"/>
        <w:rPr>
          <w:i w:val="0"/>
          <w:iCs w:val="0"/>
        </w:rPr>
      </w:pPr>
      <w:r>
        <w:rPr>
          <w:i w:val="0"/>
          <w:iCs w:val="0"/>
        </w:rPr>
        <w:t>例：中等职业学校教育教学问题研究；中职产教融合校企“双元”育人问题研究。</w:t>
      </w:r>
    </w:p>
    <w:p>
      <w:pPr>
        <w:pStyle w:val="3"/>
        <w:spacing w:line="513" w:lineRule="exact"/>
        <w:ind w:left="829"/>
        <w:rPr>
          <w:i w:val="0"/>
          <w:iCs w:val="0"/>
        </w:rPr>
      </w:pPr>
      <w:r>
        <w:rPr>
          <w:i w:val="0"/>
          <w:iCs w:val="0"/>
        </w:rPr>
        <w:t>三、 高等教育诼题研究指南</w:t>
      </w:r>
    </w:p>
    <w:p>
      <w:pPr>
        <w:pStyle w:val="3"/>
        <w:spacing w:line="520" w:lineRule="exact"/>
        <w:ind w:left="829"/>
        <w:rPr>
          <w:i w:val="0"/>
          <w:iCs w:val="0"/>
        </w:rPr>
      </w:pPr>
      <w:r>
        <w:rPr>
          <w:i w:val="0"/>
          <w:iCs w:val="0"/>
        </w:rPr>
        <w:t>（一）高等职业教育</w:t>
      </w:r>
    </w:p>
    <w:p>
      <w:pPr>
        <w:pStyle w:val="3"/>
        <w:spacing w:before="6" w:line="225" w:lineRule="auto"/>
        <w:ind w:left="229" w:right="686" w:firstLine="599"/>
        <w:jc w:val="both"/>
        <w:rPr>
          <w:i w:val="0"/>
          <w:iCs w:val="0"/>
        </w:rPr>
      </w:pPr>
      <w:r>
        <w:rPr>
          <w:i w:val="0"/>
          <w:iCs w:val="0"/>
          <w:spacing w:val="-1"/>
        </w:rPr>
        <w:t>本方向包括完善高层次应用型人才培养体系、教育教学相关标</w:t>
      </w:r>
      <w:r>
        <w:rPr>
          <w:i w:val="0"/>
          <w:iCs w:val="0"/>
          <w:spacing w:val="-13"/>
        </w:rPr>
        <w:t xml:space="preserve">准、吭劢 </w:t>
      </w:r>
      <w:r>
        <w:rPr>
          <w:i w:val="0"/>
          <w:iCs w:val="0"/>
        </w:rPr>
        <w:t xml:space="preserve">1+X </w:t>
      </w:r>
      <w:r>
        <w:rPr>
          <w:i w:val="0"/>
          <w:iCs w:val="0"/>
          <w:spacing w:val="-10"/>
        </w:rPr>
        <w:t>证乢制度试点工作、开展高质量职业培训、实现学习</w:t>
      </w:r>
      <w:r>
        <w:rPr>
          <w:i w:val="0"/>
          <w:iCs w:val="0"/>
          <w:spacing w:val="-1"/>
        </w:rPr>
        <w:t>成果的认定、积累和转换、坚持知行合一、工学结合、推劢校企全面加强深度合作、打造一批高水平实训基地、多措幵丼打造“双师型”教师队伍、推劢企业和社会力量丼办高质量职业教育、做优职业教育培训评价组织、提高技术技能人才待遇水平、健全经费投入</w:t>
      </w:r>
      <w:r>
        <w:rPr>
          <w:i w:val="0"/>
          <w:iCs w:val="0"/>
        </w:rPr>
        <w:t>机制建立健全职业教育质量评价和督导评估制度等。</w:t>
      </w:r>
    </w:p>
    <w:p>
      <w:pPr>
        <w:pStyle w:val="3"/>
        <w:spacing w:before="3" w:line="225" w:lineRule="auto"/>
        <w:ind w:left="229" w:right="691" w:firstLine="599"/>
        <w:jc w:val="both"/>
        <w:rPr>
          <w:i w:val="0"/>
          <w:iCs w:val="0"/>
        </w:rPr>
      </w:pPr>
      <w:r>
        <w:rPr>
          <w:i w:val="0"/>
          <w:iCs w:val="0"/>
        </w:rPr>
        <w:t>例：乡村振兴戓略下新型职业农民培育策略研究；高职院校大学生诚信道德教育现状及对策研究；1+X 证乢制度试验研究。</w:t>
      </w:r>
    </w:p>
    <w:p>
      <w:pPr>
        <w:pStyle w:val="3"/>
        <w:spacing w:line="513" w:lineRule="exact"/>
        <w:ind w:left="829"/>
        <w:rPr>
          <w:i w:val="0"/>
          <w:iCs w:val="0"/>
        </w:rPr>
      </w:pPr>
      <w:r>
        <w:rPr>
          <w:i w:val="0"/>
          <w:iCs w:val="0"/>
        </w:rPr>
        <w:t>（二）本科高校教育</w:t>
      </w:r>
    </w:p>
    <w:p>
      <w:pPr>
        <w:pStyle w:val="3"/>
        <w:spacing w:before="8" w:line="225" w:lineRule="auto"/>
        <w:ind w:left="229" w:right="687" w:firstLine="599"/>
        <w:jc w:val="both"/>
        <w:rPr>
          <w:i w:val="0"/>
          <w:iCs w:val="0"/>
        </w:rPr>
      </w:pPr>
      <w:r>
        <w:rPr>
          <w:i w:val="0"/>
          <w:iCs w:val="0"/>
        </w:rPr>
        <w:t>本方向包括把思想政治教育贯穿高水平本科教育全过程、围绕激収学生学习兴趣和潜能深化教学改革、全面提高教师教乢育人能力、大力推进一流与业建设、推进现代信息技术不教育教学深度融合、构建全方位全过程深融合的协同育人新机制、加强大学质量文化建设、切实做好高水平本科教育建设工作的组织实施等。</w:t>
      </w:r>
    </w:p>
    <w:p>
      <w:pPr>
        <w:pStyle w:val="3"/>
        <w:spacing w:line="225" w:lineRule="auto"/>
        <w:ind w:left="229" w:right="682" w:firstLine="599"/>
        <w:jc w:val="both"/>
        <w:rPr>
          <w:i w:val="0"/>
          <w:iCs w:val="0"/>
        </w:rPr>
      </w:pPr>
      <w:r>
        <w:rPr>
          <w:i w:val="0"/>
          <w:iCs w:val="0"/>
        </w:rPr>
        <w:t>例：本科高校思政教育融入诼埻教学研究；SPOC 教学模式在高校计算机基础诼程中的应用研究；“新工科”规角下电子信息类应用型人才培养的研究不实践。</w:t>
      </w:r>
    </w:p>
    <w:p>
      <w:pPr>
        <w:spacing w:after="0" w:line="225" w:lineRule="auto"/>
        <w:jc w:val="both"/>
        <w:rPr>
          <w:i w:val="0"/>
          <w:iCs w:val="0"/>
        </w:rPr>
        <w:sectPr>
          <w:pgSz w:w="11910" w:h="16840"/>
          <w:pgMar w:top="1440" w:right="900" w:bottom="1160" w:left="1360" w:header="0" w:footer="972" w:gutter="0"/>
        </w:sectPr>
      </w:pPr>
    </w:p>
    <w:p>
      <w:pPr>
        <w:spacing w:before="0" w:line="549" w:lineRule="exact"/>
        <w:ind w:left="229" w:right="0" w:firstLine="0"/>
        <w:jc w:val="left"/>
        <w:rPr>
          <w:i w:val="0"/>
          <w:iCs w:val="0"/>
          <w:sz w:val="30"/>
        </w:rPr>
      </w:pPr>
      <w:r>
        <w:rPr>
          <w:i w:val="0"/>
          <w:iCs w:val="0"/>
          <w:sz w:val="30"/>
        </w:rPr>
        <w:t>附件 2</w:t>
      </w:r>
    </w:p>
    <w:p>
      <w:pPr>
        <w:spacing w:before="71"/>
        <w:ind w:left="1107" w:right="0" w:firstLine="0"/>
        <w:jc w:val="left"/>
        <w:rPr>
          <w:i w:val="0"/>
          <w:iCs w:val="0"/>
          <w:sz w:val="30"/>
        </w:rPr>
      </w:pPr>
      <w:r>
        <w:rPr>
          <w:i w:val="0"/>
          <w:iCs w:val="0"/>
          <w:sz w:val="30"/>
        </w:rPr>
        <w:t>湖南省教育科学研究工作者协会课题申请·评审书</w:t>
      </w:r>
    </w:p>
    <w:p>
      <w:pPr>
        <w:pStyle w:val="3"/>
        <w:rPr>
          <w:b w:val="0"/>
          <w:i w:val="0"/>
          <w:iCs w:val="0"/>
          <w:sz w:val="20"/>
        </w:rPr>
      </w:pPr>
    </w:p>
    <w:p>
      <w:pPr>
        <w:pStyle w:val="3"/>
        <w:rPr>
          <w:b w:val="0"/>
          <w:i w:val="0"/>
          <w:iCs w:val="0"/>
          <w:sz w:val="20"/>
        </w:rPr>
      </w:pPr>
    </w:p>
    <w:p>
      <w:pPr>
        <w:pStyle w:val="3"/>
        <w:spacing w:before="13"/>
        <w:rPr>
          <w:b w:val="0"/>
          <w:i w:val="0"/>
          <w:iCs w:val="0"/>
          <w:sz w:val="19"/>
        </w:rPr>
      </w:pPr>
    </w:p>
    <w:tbl>
      <w:tblPr>
        <w:tblStyle w:val="4"/>
        <w:tblW w:w="0" w:type="auto"/>
        <w:tblInd w:w="35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2415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34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87" w:right="157"/>
              <w:jc w:val="center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年度</w:t>
            </w:r>
          </w:p>
        </w:tc>
        <w:tc>
          <w:tcPr>
            <w:tcW w:w="241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i w:val="0"/>
                <w:iCs w:val="0"/>
                <w:sz w:val="3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34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9"/>
              <w:ind w:left="87" w:right="157"/>
              <w:jc w:val="center"/>
              <w:rPr>
                <w:i w:val="0"/>
                <w:iCs w:val="0"/>
                <w:sz w:val="21"/>
              </w:rPr>
            </w:pPr>
            <w:r>
              <w:rPr>
                <w:i w:val="0"/>
                <w:iCs w:val="0"/>
                <w:sz w:val="21"/>
              </w:rPr>
              <w:t>编号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i w:val="0"/>
                <w:iCs w:val="0"/>
                <w:sz w:val="30"/>
              </w:rPr>
            </w:pPr>
          </w:p>
        </w:tc>
      </w:tr>
    </w:tbl>
    <w:p>
      <w:pPr>
        <w:spacing w:before="25"/>
        <w:ind w:left="229" w:right="0" w:firstLine="0"/>
        <w:jc w:val="left"/>
        <w:rPr>
          <w:rFonts w:hint="eastAsia" w:ascii="宋体" w:eastAsia="宋体"/>
          <w:i w:val="0"/>
          <w:iCs w:val="0"/>
          <w:sz w:val="21"/>
        </w:rPr>
      </w:pPr>
      <w:r>
        <w:rPr>
          <w:rFonts w:hint="eastAsia" w:ascii="宋体" w:eastAsia="宋体"/>
          <w:i w:val="0"/>
          <w:iCs w:val="0"/>
          <w:sz w:val="21"/>
        </w:rPr>
        <w:t>（以上由省教育科学研究工作者协会填写）</w:t>
      </w:r>
    </w:p>
    <w:p>
      <w:pPr>
        <w:pStyle w:val="3"/>
        <w:rPr>
          <w:rFonts w:ascii="宋体"/>
          <w:b w:val="0"/>
          <w:i w:val="0"/>
          <w:iCs w:val="0"/>
          <w:sz w:val="20"/>
        </w:rPr>
      </w:pPr>
    </w:p>
    <w:p>
      <w:pPr>
        <w:pStyle w:val="3"/>
        <w:rPr>
          <w:rFonts w:ascii="宋体"/>
          <w:b w:val="0"/>
          <w:i w:val="0"/>
          <w:iCs w:val="0"/>
          <w:sz w:val="20"/>
        </w:rPr>
      </w:pPr>
    </w:p>
    <w:p>
      <w:pPr>
        <w:spacing w:before="160" w:line="266" w:lineRule="auto"/>
        <w:ind w:left="3297" w:right="1687" w:hanging="1081"/>
        <w:jc w:val="left"/>
        <w:rPr>
          <w:rFonts w:hint="eastAsia" w:ascii="宋体" w:hAnsi="宋体" w:eastAsia="宋体"/>
          <w:b/>
          <w:i w:val="0"/>
          <w:iCs w:val="0"/>
          <w:sz w:val="44"/>
        </w:rPr>
      </w:pPr>
      <w:r>
        <w:rPr>
          <w:rFonts w:hint="eastAsia" w:ascii="宋体" w:hAnsi="宋体" w:eastAsia="宋体"/>
          <w:b/>
          <w:i w:val="0"/>
          <w:iCs w:val="0"/>
          <w:sz w:val="44"/>
        </w:rPr>
        <w:t>湖南教育科学研究工作者协会课题申请·评审书</w:t>
      </w:r>
    </w:p>
    <w:p>
      <w:pPr>
        <w:pStyle w:val="3"/>
        <w:rPr>
          <w:rFonts w:ascii="宋体"/>
          <w:i w:val="0"/>
          <w:iCs w:val="0"/>
          <w:sz w:val="44"/>
        </w:rPr>
      </w:pPr>
    </w:p>
    <w:p>
      <w:pPr>
        <w:pStyle w:val="3"/>
        <w:spacing w:before="10"/>
        <w:rPr>
          <w:rFonts w:ascii="宋体"/>
          <w:i w:val="0"/>
          <w:iCs w:val="0"/>
          <w:sz w:val="34"/>
        </w:rPr>
      </w:pPr>
    </w:p>
    <w:p>
      <w:pPr>
        <w:pStyle w:val="2"/>
        <w:tabs>
          <w:tab w:val="left" w:pos="7615"/>
        </w:tabs>
        <w:rPr>
          <w:rFonts w:ascii="Times New Roman" w:eastAsia="Times New Roman"/>
          <w:i w:val="0"/>
          <w:iCs w:val="0"/>
        </w:rPr>
      </w:pPr>
      <w:r>
        <w:rPr>
          <w:i w:val="0"/>
          <w:iCs w:val="0"/>
        </w:rPr>
        <w:t>申 报 类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 xml:space="preserve">别 </w:t>
      </w:r>
      <w:r>
        <w:rPr>
          <w:rFonts w:ascii="Times New Roman" w:eastAsia="Times New Roman"/>
          <w:i w:val="0"/>
          <w:iCs w:val="0"/>
          <w:w w:val="99"/>
          <w:u w:val="single"/>
        </w:rPr>
        <w:t xml:space="preserve"> </w:t>
      </w:r>
      <w:r>
        <w:rPr>
          <w:rFonts w:ascii="Times New Roman" w:eastAsia="Times New Roman"/>
          <w:i w:val="0"/>
          <w:iCs w:val="0"/>
          <w:u w:val="single"/>
        </w:rPr>
        <w:tab/>
      </w:r>
    </w:p>
    <w:p>
      <w:pPr>
        <w:tabs>
          <w:tab w:val="left" w:pos="7735"/>
        </w:tabs>
        <w:spacing w:before="214"/>
        <w:ind w:left="1698" w:right="0" w:firstLine="0"/>
        <w:jc w:val="left"/>
        <w:rPr>
          <w:rFonts w:ascii="Times New Roman" w:eastAsia="Times New Roman"/>
          <w:i w:val="0"/>
          <w:iCs w:val="0"/>
          <w:sz w:val="32"/>
        </w:rPr>
      </w:pPr>
      <w:r>
        <w:rPr>
          <w:rFonts w:hint="eastAsia" w:ascii="宋体" w:eastAsia="宋体"/>
          <w:i w:val="0"/>
          <w:iCs w:val="0"/>
          <w:sz w:val="32"/>
        </w:rPr>
        <w:t>指 南 分</w:t>
      </w:r>
      <w:r>
        <w:rPr>
          <w:rFonts w:hint="eastAsia" w:ascii="宋体" w:eastAsia="宋体"/>
          <w:i w:val="0"/>
          <w:iCs w:val="0"/>
          <w:spacing w:val="-3"/>
          <w:sz w:val="32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类</w:t>
      </w:r>
      <w:r>
        <w:rPr>
          <w:rFonts w:ascii="Times New Roman" w:eastAsia="Times New Roman"/>
          <w:i w:val="0"/>
          <w:iCs w:val="0"/>
          <w:sz w:val="32"/>
          <w:u w:val="single"/>
        </w:rPr>
        <w:t xml:space="preserve"> </w:t>
      </w:r>
      <w:r>
        <w:rPr>
          <w:rFonts w:ascii="Times New Roman" w:eastAsia="Times New Roman"/>
          <w:i w:val="0"/>
          <w:iCs w:val="0"/>
          <w:sz w:val="32"/>
          <w:u w:val="single"/>
        </w:rPr>
        <w:tab/>
      </w:r>
    </w:p>
    <w:p>
      <w:pPr>
        <w:pStyle w:val="3"/>
        <w:spacing w:before="10"/>
        <w:rPr>
          <w:rFonts w:ascii="Times New Roman"/>
          <w:b w:val="0"/>
          <w:i w:val="0"/>
          <w:iCs w:val="0"/>
          <w:sz w:val="17"/>
        </w:rPr>
      </w:pPr>
    </w:p>
    <w:p>
      <w:pPr>
        <w:tabs>
          <w:tab w:val="left" w:pos="7695"/>
        </w:tabs>
        <w:spacing w:before="64" w:line="350" w:lineRule="auto"/>
        <w:ind w:left="1698" w:right="1908" w:firstLine="0"/>
        <w:jc w:val="both"/>
        <w:rPr>
          <w:rFonts w:ascii="Times New Roman" w:eastAsia="Times New Roman"/>
          <w:i w:val="0"/>
          <w:iCs w:val="0"/>
          <w:sz w:val="32"/>
        </w:rPr>
      </w:pPr>
      <w:r>
        <w:rPr>
          <w:rFonts w:hint="eastAsia" w:ascii="宋体" w:eastAsia="宋体"/>
          <w:i w:val="0"/>
          <w:iCs w:val="0"/>
          <w:sz w:val="32"/>
        </w:rPr>
        <w:t>课 题</w:t>
      </w:r>
      <w:r>
        <w:rPr>
          <w:rFonts w:hint="eastAsia" w:ascii="宋体" w:eastAsia="宋体"/>
          <w:i w:val="0"/>
          <w:iCs w:val="0"/>
          <w:spacing w:val="-2"/>
          <w:sz w:val="32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名</w:t>
      </w:r>
      <w:r>
        <w:rPr>
          <w:rFonts w:hint="eastAsia" w:ascii="宋体" w:eastAsia="宋体"/>
          <w:i w:val="0"/>
          <w:iCs w:val="0"/>
          <w:spacing w:val="-1"/>
          <w:sz w:val="32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称</w:t>
      </w:r>
      <w:r>
        <w:rPr>
          <w:rFonts w:ascii="Times New Roman" w:eastAsia="Times New Roman"/>
          <w:i w:val="0"/>
          <w:iCs w:val="0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i w:val="0"/>
          <w:iCs w:val="0"/>
          <w:sz w:val="32"/>
          <w:u w:val="single"/>
        </w:rPr>
        <w:tab/>
      </w:r>
      <w:r>
        <w:rPr>
          <w:rFonts w:ascii="Times New Roman" w:eastAsia="Times New Roman"/>
          <w:i w:val="0"/>
          <w:iCs w:val="0"/>
          <w:w w:val="28"/>
          <w:sz w:val="32"/>
          <w:u w:val="single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课 题 主</w:t>
      </w:r>
      <w:r>
        <w:rPr>
          <w:rFonts w:hint="eastAsia" w:ascii="宋体" w:eastAsia="宋体"/>
          <w:i w:val="0"/>
          <w:iCs w:val="0"/>
          <w:spacing w:val="-2"/>
          <w:sz w:val="32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持</w:t>
      </w:r>
      <w:r>
        <w:rPr>
          <w:rFonts w:hint="eastAsia" w:ascii="宋体" w:eastAsia="宋体"/>
          <w:i w:val="0"/>
          <w:iCs w:val="0"/>
          <w:spacing w:val="-1"/>
          <w:sz w:val="32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人</w:t>
      </w:r>
      <w:r>
        <w:rPr>
          <w:rFonts w:ascii="Times New Roman" w:eastAsia="Times New Roman"/>
          <w:i w:val="0"/>
          <w:iCs w:val="0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i w:val="0"/>
          <w:iCs w:val="0"/>
          <w:sz w:val="32"/>
          <w:u w:val="single"/>
        </w:rPr>
        <w:tab/>
      </w:r>
      <w:r>
        <w:rPr>
          <w:rFonts w:ascii="Times New Roman" w:eastAsia="Times New Roman"/>
          <w:i w:val="0"/>
          <w:iCs w:val="0"/>
          <w:sz w:val="32"/>
          <w:u w:val="single"/>
        </w:rPr>
        <w:t xml:space="preserve">                       </w:t>
      </w:r>
      <w:r>
        <w:rPr>
          <w:rFonts w:hint="eastAsia" w:ascii="宋体" w:eastAsia="宋体"/>
          <w:i w:val="0"/>
          <w:iCs w:val="0"/>
          <w:w w:val="95"/>
          <w:sz w:val="32"/>
        </w:rPr>
        <w:t>主持人所在单位</w:t>
      </w:r>
      <w:r>
        <w:rPr>
          <w:rFonts w:hint="eastAsia" w:ascii="宋体" w:eastAsia="宋体"/>
          <w:i w:val="0"/>
          <w:iCs w:val="0"/>
          <w:w w:val="95"/>
          <w:sz w:val="32"/>
          <w:u w:val="single"/>
        </w:rPr>
        <w:tab/>
      </w:r>
      <w:r>
        <w:rPr>
          <w:rFonts w:hint="eastAsia" w:ascii="宋体" w:eastAsia="宋体"/>
          <w:i w:val="0"/>
          <w:iCs w:val="0"/>
          <w:w w:val="95"/>
          <w:sz w:val="32"/>
          <w:u w:val="single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填  报 日</w:t>
      </w:r>
      <w:r>
        <w:rPr>
          <w:rFonts w:hint="eastAsia" w:ascii="宋体" w:eastAsia="宋体"/>
          <w:i w:val="0"/>
          <w:iCs w:val="0"/>
          <w:spacing w:val="-2"/>
          <w:sz w:val="32"/>
        </w:rPr>
        <w:t xml:space="preserve"> </w:t>
      </w:r>
      <w:r>
        <w:rPr>
          <w:rFonts w:hint="eastAsia" w:ascii="宋体" w:eastAsia="宋体"/>
          <w:i w:val="0"/>
          <w:iCs w:val="0"/>
          <w:sz w:val="32"/>
        </w:rPr>
        <w:t>期</w:t>
      </w:r>
      <w:r>
        <w:rPr>
          <w:rFonts w:ascii="Times New Roman" w:eastAsia="Times New Roman"/>
          <w:i w:val="0"/>
          <w:iCs w:val="0"/>
          <w:sz w:val="32"/>
          <w:u w:val="single"/>
        </w:rPr>
        <w:t xml:space="preserve"> </w:t>
      </w:r>
      <w:r>
        <w:rPr>
          <w:rFonts w:ascii="Times New Roman" w:eastAsia="Times New Roman"/>
          <w:i w:val="0"/>
          <w:iCs w:val="0"/>
          <w:sz w:val="32"/>
          <w:u w:val="single"/>
        </w:rPr>
        <w:tab/>
      </w: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rPr>
          <w:rFonts w:ascii="Times New Roman"/>
          <w:b w:val="0"/>
          <w:i w:val="0"/>
          <w:iCs w:val="0"/>
          <w:sz w:val="20"/>
        </w:rPr>
      </w:pPr>
    </w:p>
    <w:p>
      <w:pPr>
        <w:pStyle w:val="3"/>
        <w:spacing w:before="1"/>
        <w:rPr>
          <w:rFonts w:ascii="Times New Roman"/>
          <w:b w:val="0"/>
          <w:i w:val="0"/>
          <w:iCs w:val="0"/>
          <w:sz w:val="28"/>
        </w:rPr>
      </w:pPr>
    </w:p>
    <w:p>
      <w:pPr>
        <w:spacing w:before="54" w:line="398" w:lineRule="auto"/>
        <w:ind w:left="4132" w:right="2802" w:hanging="1787"/>
        <w:jc w:val="left"/>
        <w:rPr>
          <w:rFonts w:hint="eastAsia" w:ascii="宋体" w:eastAsia="宋体"/>
          <w:b/>
          <w:i w:val="0"/>
          <w:iCs w:val="0"/>
          <w:sz w:val="32"/>
        </w:rPr>
      </w:pPr>
      <w:r>
        <w:rPr>
          <w:rFonts w:hint="eastAsia" w:ascii="宋体" w:eastAsia="宋体"/>
          <w:b/>
          <w:i w:val="0"/>
          <w:iCs w:val="0"/>
          <w:sz w:val="32"/>
        </w:rPr>
        <w:t>湖南省教育科学研究工作者协会2020 年</w:t>
      </w:r>
    </w:p>
    <w:p>
      <w:pPr>
        <w:spacing w:after="0" w:line="398" w:lineRule="auto"/>
        <w:jc w:val="left"/>
        <w:rPr>
          <w:rFonts w:hint="eastAsia" w:ascii="宋体" w:eastAsia="宋体"/>
          <w:sz w:val="32"/>
        </w:rPr>
        <w:sectPr>
          <w:pgSz w:w="11910" w:h="16840"/>
          <w:pgMar w:top="1460" w:right="900" w:bottom="1160" w:left="1360" w:header="0" w:footer="972" w:gutter="0"/>
        </w:sectPr>
      </w:pPr>
    </w:p>
    <w:p>
      <w:pPr>
        <w:pStyle w:val="3"/>
        <w:rPr>
          <w:rFonts w:ascii="宋体"/>
          <w:i w:val="0"/>
          <w:sz w:val="20"/>
        </w:rPr>
      </w:pPr>
    </w:p>
    <w:p>
      <w:pPr>
        <w:pStyle w:val="3"/>
        <w:rPr>
          <w:rFonts w:ascii="宋体"/>
          <w:i w:val="0"/>
          <w:sz w:val="20"/>
        </w:rPr>
      </w:pPr>
    </w:p>
    <w:p>
      <w:pPr>
        <w:pStyle w:val="3"/>
        <w:rPr>
          <w:rFonts w:ascii="宋体"/>
          <w:i w:val="0"/>
          <w:sz w:val="20"/>
        </w:rPr>
      </w:pPr>
    </w:p>
    <w:p>
      <w:pPr>
        <w:pStyle w:val="3"/>
        <w:rPr>
          <w:rFonts w:ascii="宋体"/>
          <w:i w:val="0"/>
          <w:sz w:val="20"/>
        </w:rPr>
      </w:pPr>
    </w:p>
    <w:p>
      <w:pPr>
        <w:pStyle w:val="3"/>
        <w:spacing w:before="8"/>
        <w:rPr>
          <w:rFonts w:ascii="宋体"/>
          <w:i w:val="0"/>
          <w:sz w:val="19"/>
        </w:rPr>
      </w:pPr>
    </w:p>
    <w:p>
      <w:pPr>
        <w:tabs>
          <w:tab w:val="left" w:pos="599"/>
          <w:tab w:val="left" w:pos="1199"/>
          <w:tab w:val="left" w:pos="1800"/>
        </w:tabs>
        <w:spacing w:before="58"/>
        <w:ind w:left="0" w:right="455" w:firstLine="0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填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表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说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明</w:t>
      </w:r>
    </w:p>
    <w:p>
      <w:pPr>
        <w:pStyle w:val="3"/>
        <w:spacing w:before="11"/>
        <w:rPr>
          <w:rFonts w:ascii="黑体"/>
          <w:b w:val="0"/>
          <w:i w:val="0"/>
        </w:rPr>
      </w:pPr>
    </w:p>
    <w:p>
      <w:pPr>
        <w:spacing w:before="0"/>
        <w:ind w:left="1354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一、请用计算机准确如实填写各项内容。</w:t>
      </w:r>
    </w:p>
    <w:p>
      <w:pPr>
        <w:spacing w:before="132" w:line="343" w:lineRule="auto"/>
        <w:ind w:left="754" w:right="1251" w:firstLine="552"/>
        <w:jc w:val="both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pacing w:val="-6"/>
          <w:sz w:val="24"/>
        </w:rPr>
        <w:t xml:space="preserve">二、本表报送 </w:t>
      </w:r>
      <w:r>
        <w:rPr>
          <w:rFonts w:hint="eastAsia" w:ascii="宋体" w:hAnsi="宋体" w:eastAsia="宋体"/>
          <w:sz w:val="24"/>
        </w:rPr>
        <w:t>1</w:t>
      </w:r>
      <w:r>
        <w:rPr>
          <w:rFonts w:hint="eastAsia" w:ascii="宋体" w:hAnsi="宋体" w:eastAsia="宋体"/>
          <w:spacing w:val="-8"/>
          <w:sz w:val="24"/>
        </w:rPr>
        <w:t xml:space="preserve"> 份电子文档</w:t>
      </w:r>
      <w:r>
        <w:rPr>
          <w:rFonts w:hint="eastAsia" w:ascii="宋体" w:hAnsi="宋体" w:eastAsia="宋体"/>
          <w:sz w:val="24"/>
        </w:rPr>
        <w:t>，3</w:t>
      </w:r>
      <w:r>
        <w:rPr>
          <w:rFonts w:hint="eastAsia" w:ascii="宋体" w:hAnsi="宋体" w:eastAsia="宋体"/>
          <w:spacing w:val="-7"/>
          <w:sz w:val="24"/>
        </w:rPr>
        <w:t xml:space="preserve"> 份纸质文档。电子文档按照“姓名- </w:t>
      </w:r>
      <w:r>
        <w:rPr>
          <w:rFonts w:hint="eastAsia" w:ascii="宋体" w:hAnsi="宋体" w:eastAsia="宋体"/>
          <w:sz w:val="24"/>
        </w:rPr>
        <w:t>单位-课题名称”的格式命名发送到指定邮箱。纸质文档须经课题负责人</w:t>
      </w:r>
      <w:r>
        <w:rPr>
          <w:rFonts w:hint="eastAsia" w:ascii="宋体" w:hAnsi="宋体" w:eastAsia="宋体"/>
          <w:spacing w:val="-5"/>
          <w:sz w:val="24"/>
        </w:rPr>
        <w:t>所在单位领导审核，签署意见，承担经费资助额度等信誉保证，并加盖公</w:t>
      </w:r>
      <w:r>
        <w:rPr>
          <w:rFonts w:hint="eastAsia" w:ascii="宋体" w:hAnsi="宋体" w:eastAsia="宋体"/>
          <w:spacing w:val="-7"/>
          <w:sz w:val="24"/>
        </w:rPr>
        <w:t>章后，邮寄湖南省教育科学研究工作者协会秘书处。地址：长沙市蔡锷路</w:t>
      </w:r>
      <w:r>
        <w:rPr>
          <w:rFonts w:hint="eastAsia" w:ascii="宋体" w:hAnsi="宋体" w:eastAsia="宋体"/>
          <w:spacing w:val="-11"/>
          <w:sz w:val="24"/>
        </w:rPr>
        <w:t xml:space="preserve">教育街 </w:t>
      </w:r>
      <w:r>
        <w:rPr>
          <w:rFonts w:hint="eastAsia" w:ascii="宋体" w:hAnsi="宋体" w:eastAsia="宋体"/>
          <w:sz w:val="24"/>
        </w:rPr>
        <w:t>11</w:t>
      </w:r>
      <w:r>
        <w:rPr>
          <w:rFonts w:hint="eastAsia" w:ascii="宋体" w:hAnsi="宋体" w:eastAsia="宋体"/>
          <w:spacing w:val="-9"/>
          <w:sz w:val="24"/>
        </w:rPr>
        <w:t xml:space="preserve"> 号 省教育厅西院 湖南省教育科学研究院办公大楼 </w:t>
      </w:r>
      <w:r>
        <w:rPr>
          <w:rFonts w:hint="eastAsia" w:ascii="宋体" w:hAnsi="宋体" w:eastAsia="宋体"/>
          <w:sz w:val="24"/>
        </w:rPr>
        <w:t>702</w:t>
      </w:r>
      <w:r>
        <w:rPr>
          <w:rFonts w:hint="eastAsia" w:ascii="宋体" w:hAnsi="宋体" w:eastAsia="宋体"/>
          <w:spacing w:val="-15"/>
          <w:sz w:val="24"/>
        </w:rPr>
        <w:t xml:space="preserve"> 室，邮</w:t>
      </w:r>
      <w:r>
        <w:rPr>
          <w:rFonts w:hint="eastAsia" w:ascii="宋体" w:hAnsi="宋体" w:eastAsia="宋体"/>
          <w:spacing w:val="-30"/>
          <w:sz w:val="24"/>
        </w:rPr>
        <w:t xml:space="preserve">编 </w:t>
      </w:r>
      <w:r>
        <w:rPr>
          <w:rFonts w:hint="eastAsia" w:ascii="宋体" w:hAnsi="宋体" w:eastAsia="宋体"/>
          <w:sz w:val="24"/>
        </w:rPr>
        <w:t>410005</w:t>
      </w:r>
    </w:p>
    <w:p>
      <w:pPr>
        <w:spacing w:before="2" w:line="343" w:lineRule="auto"/>
        <w:ind w:left="754" w:right="1252" w:firstLine="554"/>
        <w:jc w:val="both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pacing w:val="-12"/>
          <w:sz w:val="24"/>
        </w:rPr>
        <w:t>三、请按“填写数据表注意事项”的要求，准确、清晰地填写数据表</w:t>
      </w:r>
      <w:r>
        <w:rPr>
          <w:rFonts w:hint="eastAsia" w:ascii="宋体" w:hAnsi="宋体" w:eastAsia="宋体"/>
          <w:spacing w:val="-8"/>
          <w:sz w:val="24"/>
        </w:rPr>
        <w:t>各栏内容；若有其他不明问题，请与湖南省教育科学研究工作者协会秘书</w:t>
      </w:r>
      <w:r>
        <w:rPr>
          <w:rFonts w:hint="eastAsia" w:ascii="宋体" w:hAnsi="宋体" w:eastAsia="宋体"/>
          <w:sz w:val="24"/>
        </w:rPr>
        <w:t>处联系，电话：0731-84428095。</w:t>
      </w:r>
    </w:p>
    <w:p>
      <w:pPr>
        <w:spacing w:before="1" w:line="345" w:lineRule="auto"/>
        <w:ind w:left="766" w:right="1358" w:firstLine="355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z w:val="24"/>
        </w:rPr>
        <w:t xml:space="preserve">课题申报类别 </w:t>
      </w:r>
      <w:r>
        <w:rPr>
          <w:rFonts w:hint="eastAsia" w:ascii="宋体" w:eastAsia="宋体"/>
          <w:sz w:val="24"/>
        </w:rPr>
        <w:t>按两类教育（基础教育、高等教育）两类课题（重点课题、一般课题）申报填写。如：基础教育重点课题</w:t>
      </w:r>
    </w:p>
    <w:p>
      <w:pPr>
        <w:spacing w:before="0" w:line="303" w:lineRule="exact"/>
        <w:ind w:left="1124" w:right="0" w:firstLine="0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z w:val="24"/>
        </w:rPr>
        <w:t xml:space="preserve">研究指南分类 </w:t>
      </w:r>
      <w:r>
        <w:rPr>
          <w:rFonts w:hint="eastAsia" w:ascii="宋体" w:eastAsia="宋体"/>
          <w:sz w:val="24"/>
        </w:rPr>
        <w:t>按不同类别不同指南分类填写。</w:t>
      </w:r>
    </w:p>
    <w:p>
      <w:pPr>
        <w:spacing w:before="132" w:line="345" w:lineRule="auto"/>
        <w:ind w:left="766" w:right="1357" w:firstLine="357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z w:val="24"/>
        </w:rPr>
        <w:t xml:space="preserve">课题名称 </w:t>
      </w:r>
      <w:r>
        <w:rPr>
          <w:rFonts w:hint="eastAsia" w:ascii="宋体" w:eastAsia="宋体"/>
          <w:sz w:val="24"/>
        </w:rPr>
        <w:t>应准确、简明反映研究内容，最多不超过 40 个汉字（标题不宜有标点符号）。</w:t>
      </w:r>
    </w:p>
    <w:p>
      <w:pPr>
        <w:spacing w:before="0" w:line="343" w:lineRule="auto"/>
        <w:ind w:left="769" w:right="1357" w:firstLine="352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pacing w:val="30"/>
          <w:sz w:val="24"/>
        </w:rPr>
        <w:t xml:space="preserve">关键词 </w:t>
      </w:r>
      <w:r>
        <w:rPr>
          <w:rFonts w:hint="eastAsia" w:ascii="宋体" w:eastAsia="宋体"/>
          <w:spacing w:val="-8"/>
          <w:sz w:val="24"/>
        </w:rPr>
        <w:t xml:space="preserve">按研究内容设立。关键词最多不超过 </w:t>
      </w:r>
      <w:r>
        <w:rPr>
          <w:rFonts w:hint="eastAsia" w:ascii="宋体" w:eastAsia="宋体"/>
          <w:sz w:val="24"/>
        </w:rPr>
        <w:t>3</w:t>
      </w:r>
      <w:r>
        <w:rPr>
          <w:rFonts w:hint="eastAsia" w:ascii="宋体" w:eastAsia="宋体"/>
          <w:spacing w:val="-12"/>
          <w:sz w:val="24"/>
        </w:rPr>
        <w:t xml:space="preserve"> 个，关键词之间空一</w:t>
      </w:r>
      <w:r>
        <w:rPr>
          <w:rFonts w:hint="eastAsia" w:ascii="宋体" w:eastAsia="宋体"/>
          <w:sz w:val="24"/>
        </w:rPr>
        <w:t>格。</w:t>
      </w:r>
    </w:p>
    <w:p>
      <w:pPr>
        <w:spacing w:before="0" w:line="343" w:lineRule="auto"/>
        <w:ind w:left="769" w:right="1358" w:firstLine="352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z w:val="24"/>
        </w:rPr>
        <w:t xml:space="preserve">工作单位 </w:t>
      </w:r>
      <w:r>
        <w:rPr>
          <w:rFonts w:hint="eastAsia" w:ascii="宋体" w:eastAsia="宋体"/>
          <w:spacing w:val="-6"/>
          <w:sz w:val="24"/>
        </w:rPr>
        <w:t>按单位和部门公章全称填写。中小学幼儿园一定要填写市</w:t>
      </w:r>
      <w:r>
        <w:rPr>
          <w:rFonts w:hint="eastAsia" w:ascii="宋体" w:eastAsia="宋体"/>
          <w:sz w:val="24"/>
        </w:rPr>
        <w:t>州。</w:t>
      </w:r>
    </w:p>
    <w:p>
      <w:pPr>
        <w:spacing w:before="0" w:line="345" w:lineRule="auto"/>
        <w:ind w:left="766" w:right="1356" w:firstLine="472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z w:val="24"/>
        </w:rPr>
        <w:t xml:space="preserve">主要参加者 </w:t>
      </w:r>
      <w:r>
        <w:rPr>
          <w:rFonts w:hint="eastAsia" w:ascii="宋体" w:eastAsia="宋体"/>
          <w:sz w:val="24"/>
        </w:rPr>
        <w:t>必须真正参加本课题的研究工作，不含课题负责人。不包括科研管理、财务管理、后勤服务等人员。最多不得超过 10 人。</w:t>
      </w:r>
    </w:p>
    <w:p>
      <w:pPr>
        <w:spacing w:before="0" w:line="343" w:lineRule="auto"/>
        <w:ind w:left="766" w:right="1359" w:firstLine="472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z w:val="24"/>
        </w:rPr>
        <w:t xml:space="preserve">预期最终成果 </w:t>
      </w:r>
      <w:r>
        <w:rPr>
          <w:rFonts w:hint="eastAsia" w:ascii="宋体" w:eastAsia="宋体"/>
          <w:sz w:val="24"/>
        </w:rPr>
        <w:t>系指预期取得的最终研究成果形式。研究报告属必须填写的最终成果，其他选项填写。应用成果（包括领导批示、成果推广、教学活动等），理论成果（包括获奖论文、公开发表论文、专著或编著、电脑软件等）。</w:t>
      </w:r>
    </w:p>
    <w:p>
      <w:pPr>
        <w:spacing w:after="0" w:line="343" w:lineRule="auto"/>
        <w:jc w:val="both"/>
        <w:rPr>
          <w:rFonts w:hint="eastAsia" w:ascii="宋体" w:eastAsia="宋体"/>
          <w:sz w:val="24"/>
        </w:rPr>
        <w:sectPr>
          <w:pgSz w:w="11910" w:h="16840"/>
          <w:pgMar w:top="1580" w:right="900" w:bottom="1160" w:left="1360" w:header="0" w:footer="972" w:gutter="0"/>
        </w:sectPr>
      </w:pPr>
    </w:p>
    <w:p>
      <w:pPr>
        <w:pStyle w:val="3"/>
        <w:rPr>
          <w:rFonts w:ascii="宋体"/>
          <w:b w:val="0"/>
          <w:i w:val="0"/>
          <w:sz w:val="20"/>
        </w:rPr>
      </w:pPr>
    </w:p>
    <w:p>
      <w:pPr>
        <w:pStyle w:val="3"/>
        <w:spacing w:before="6"/>
        <w:rPr>
          <w:rFonts w:ascii="宋体"/>
          <w:b w:val="0"/>
          <w:i w:val="0"/>
          <w:sz w:val="23"/>
        </w:rPr>
      </w:pPr>
    </w:p>
    <w:p>
      <w:pPr>
        <w:spacing w:before="58"/>
        <w:ind w:left="0" w:right="457" w:firstLine="0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申请者的承诺与成果使用授权</w:t>
      </w:r>
    </w:p>
    <w:p>
      <w:pPr>
        <w:pStyle w:val="3"/>
        <w:spacing w:before="4"/>
        <w:rPr>
          <w:rFonts w:ascii="黑体"/>
          <w:b w:val="0"/>
          <w:i w:val="0"/>
          <w:sz w:val="27"/>
        </w:rPr>
      </w:pPr>
    </w:p>
    <w:p>
      <w:pPr>
        <w:spacing w:before="0" w:line="307" w:lineRule="auto"/>
        <w:ind w:left="229" w:right="613" w:firstLine="439"/>
        <w:jc w:val="left"/>
        <w:rPr>
          <w:rFonts w:hint="eastAsia" w:ascii="宋体" w:hAnsi="宋体" w:eastAsia="宋体"/>
          <w:sz w:val="22"/>
        </w:rPr>
      </w:pPr>
      <w:r>
        <w:rPr>
          <w:rFonts w:hint="eastAsia" w:ascii="宋体" w:hAnsi="宋体" w:eastAsia="宋体"/>
          <w:spacing w:val="-7"/>
          <w:sz w:val="22"/>
        </w:rPr>
        <w:t>一、本人自愿申报湖南省教育科学研究工作者协会课题。本人认可所填写的《湖南省教</w:t>
      </w:r>
      <w:r>
        <w:rPr>
          <w:rFonts w:hint="eastAsia" w:ascii="宋体" w:hAnsi="宋体" w:eastAsia="宋体"/>
          <w:spacing w:val="-5"/>
          <w:sz w:val="22"/>
        </w:rPr>
        <w:t>育科学研究工作者协会课题立项申请</w:t>
      </w:r>
      <w:r>
        <w:rPr>
          <w:rFonts w:hint="eastAsia" w:ascii="宋体" w:hAnsi="宋体" w:eastAsia="宋体"/>
          <w:spacing w:val="-10"/>
          <w:sz w:val="22"/>
        </w:rPr>
        <w:t>·</w:t>
      </w:r>
      <w:r>
        <w:rPr>
          <w:rFonts w:hint="eastAsia" w:ascii="宋体" w:hAnsi="宋体" w:eastAsia="宋体"/>
          <w:spacing w:val="-8"/>
          <w:sz w:val="22"/>
        </w:rPr>
        <w:t>评审书》</w:t>
      </w:r>
      <w:r>
        <w:rPr>
          <w:rFonts w:hint="eastAsia" w:ascii="宋体" w:hAnsi="宋体" w:eastAsia="宋体"/>
          <w:spacing w:val="-3"/>
          <w:sz w:val="22"/>
        </w:rPr>
        <w:t>（以下简称为《课题申请</w:t>
      </w:r>
      <w:r>
        <w:rPr>
          <w:rFonts w:hint="eastAsia" w:ascii="宋体" w:hAnsi="宋体" w:eastAsia="宋体"/>
          <w:spacing w:val="-12"/>
          <w:sz w:val="22"/>
        </w:rPr>
        <w:t>·</w:t>
      </w:r>
      <w:r>
        <w:rPr>
          <w:rFonts w:hint="eastAsia" w:ascii="宋体" w:hAnsi="宋体" w:eastAsia="宋体"/>
          <w:spacing w:val="-3"/>
          <w:sz w:val="22"/>
        </w:rPr>
        <w:t>评审书》</w:t>
      </w:r>
      <w:r>
        <w:rPr>
          <w:rFonts w:hint="eastAsia" w:ascii="宋体" w:hAnsi="宋体" w:eastAsia="宋体"/>
          <w:spacing w:val="-10"/>
          <w:sz w:val="22"/>
        </w:rPr>
        <w:t>）</w:t>
      </w:r>
      <w:r>
        <w:rPr>
          <w:rFonts w:hint="eastAsia" w:ascii="宋体" w:hAnsi="宋体" w:eastAsia="宋体"/>
          <w:spacing w:val="-2"/>
          <w:sz w:val="22"/>
        </w:rPr>
        <w:t>为有</w:t>
      </w:r>
      <w:r>
        <w:rPr>
          <w:rFonts w:hint="eastAsia" w:ascii="宋体" w:hAnsi="宋体" w:eastAsia="宋体"/>
          <w:spacing w:val="-6"/>
          <w:sz w:val="22"/>
        </w:rPr>
        <w:t>约束力的协议，并承诺对所填写的《课题申请</w:t>
      </w:r>
      <w:r>
        <w:rPr>
          <w:rFonts w:hint="eastAsia" w:ascii="宋体" w:hAnsi="宋体" w:eastAsia="宋体"/>
          <w:spacing w:val="-15"/>
          <w:sz w:val="22"/>
        </w:rPr>
        <w:t>·</w:t>
      </w:r>
      <w:r>
        <w:rPr>
          <w:rFonts w:hint="eastAsia" w:ascii="宋体" w:hAnsi="宋体" w:eastAsia="宋体"/>
          <w:spacing w:val="-6"/>
          <w:sz w:val="22"/>
        </w:rPr>
        <w:t>审批书》所涉及各项内容的真实性负责，保</w:t>
      </w:r>
      <w:r>
        <w:rPr>
          <w:rFonts w:hint="eastAsia" w:ascii="宋体" w:hAnsi="宋体" w:eastAsia="宋体"/>
          <w:spacing w:val="-5"/>
          <w:sz w:val="22"/>
        </w:rPr>
        <w:t>证没有知识产权争议。同意湖南省教育科学研究工作者协会有权使用《课题申请</w:t>
      </w:r>
      <w:r>
        <w:rPr>
          <w:rFonts w:hint="eastAsia" w:ascii="宋体" w:hAnsi="宋体" w:eastAsia="宋体"/>
          <w:sz w:val="22"/>
        </w:rPr>
        <w:t>·</w:t>
      </w:r>
      <w:r>
        <w:rPr>
          <w:rFonts w:hint="eastAsia" w:ascii="宋体" w:hAnsi="宋体" w:eastAsia="宋体"/>
          <w:spacing w:val="-2"/>
          <w:sz w:val="22"/>
        </w:rPr>
        <w:t>评审书》所有数据和资料。课题申请如获准立项,在研究工作中，接受湖南省教育科学研究工作者协</w:t>
      </w:r>
      <w:r>
        <w:rPr>
          <w:rFonts w:hint="eastAsia" w:ascii="宋体" w:hAnsi="宋体" w:eastAsia="宋体"/>
          <w:spacing w:val="-3"/>
          <w:sz w:val="22"/>
        </w:rPr>
        <w:t>会及其委托部门的管理，并对以下约定信守承诺：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683" w:firstLine="439"/>
        <w:jc w:val="both"/>
        <w:rPr>
          <w:sz w:val="22"/>
        </w:rPr>
      </w:pPr>
      <w:r>
        <w:rPr>
          <w:spacing w:val="-1"/>
          <w:sz w:val="22"/>
        </w:rPr>
        <w:t>遵守相关法律法规。遵守我国《著作权法》和《专利法》等相关法律法规。遵守我</w:t>
      </w:r>
      <w:r>
        <w:rPr>
          <w:spacing w:val="-7"/>
          <w:sz w:val="22"/>
        </w:rPr>
        <w:t>国政府签署加入的相关国际知识产权规定。遵守湖南省教育科学研究工作者协会课题管理办</w:t>
      </w:r>
      <w:r>
        <w:rPr>
          <w:spacing w:val="-5"/>
          <w:sz w:val="22"/>
        </w:rPr>
        <w:t>法及其实施细则等规定。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723" w:firstLine="439"/>
        <w:jc w:val="left"/>
        <w:rPr>
          <w:sz w:val="22"/>
        </w:rPr>
      </w:pPr>
      <w:r>
        <w:rPr>
          <w:spacing w:val="-3"/>
          <w:sz w:val="22"/>
        </w:rPr>
        <w:t>遵循学术研究的基本规范。科学设计研究方案，采用适当的研究方法，如期完成研究任务，取得预期研究成果。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680" w:firstLine="439"/>
        <w:jc w:val="both"/>
        <w:rPr>
          <w:sz w:val="22"/>
        </w:rPr>
      </w:pPr>
      <w:r>
        <w:rPr>
          <w:sz w:val="22"/>
        </w:rPr>
        <w:t>尊重他人的知识贡献。客观、公正、准确地介绍和评论已有学术成果。凡引用他人</w:t>
      </w:r>
      <w:r>
        <w:rPr>
          <w:spacing w:val="-9"/>
          <w:sz w:val="22"/>
        </w:rPr>
        <w:t>的观点、方案、资料、数据等，无论曾否发表，无论是纸质或电子版，均加以注释。凡转引</w:t>
      </w:r>
      <w:r>
        <w:rPr>
          <w:spacing w:val="-6"/>
          <w:sz w:val="22"/>
        </w:rPr>
        <w:t>文献资料，均如实说明。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679" w:firstLine="439"/>
        <w:jc w:val="both"/>
        <w:rPr>
          <w:sz w:val="22"/>
        </w:rPr>
      </w:pPr>
      <w:r>
        <w:rPr>
          <w:sz w:val="22"/>
        </w:rPr>
        <w:t>恪守学术道德。研究过程真实，不以任何方式抄袭、剽窃或侵吞他人学术成果，杜</w:t>
      </w:r>
      <w:r>
        <w:rPr>
          <w:spacing w:val="-10"/>
          <w:sz w:val="22"/>
        </w:rPr>
        <w:t>绝伪注、伪造、篡改文献和数据等学术不端行为。成果真实，不重复发表研究成果；对课题</w:t>
      </w:r>
      <w:r>
        <w:rPr>
          <w:spacing w:val="-6"/>
          <w:sz w:val="22"/>
        </w:rPr>
        <w:t>主持人和参与者的各自贡献均要在成果中以明确的方式标明；不侵占他人研究成果，不在未</w:t>
      </w:r>
      <w:r>
        <w:rPr>
          <w:spacing w:val="-5"/>
          <w:sz w:val="22"/>
        </w:rPr>
        <w:t>参与研究的成果中挂名，不为未参与研究工作的人员图虚名。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687" w:firstLine="439"/>
        <w:jc w:val="left"/>
        <w:rPr>
          <w:sz w:val="22"/>
        </w:rPr>
      </w:pPr>
      <w:r>
        <w:rPr>
          <w:spacing w:val="-1"/>
          <w:sz w:val="22"/>
        </w:rPr>
        <w:t>维护学术尊严。保持学者尊严，增强公共服务意识，维护社会公共利益。维护湖南</w:t>
      </w:r>
      <w:r>
        <w:rPr>
          <w:spacing w:val="-3"/>
          <w:sz w:val="22"/>
        </w:rPr>
        <w:t>省教育科学研究工作者协会课题声誉，不以课题名义牟取不当利益。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680" w:firstLine="439"/>
        <w:jc w:val="both"/>
        <w:rPr>
          <w:sz w:val="22"/>
        </w:rPr>
      </w:pPr>
      <w:r>
        <w:rPr>
          <w:sz w:val="22"/>
        </w:rPr>
        <w:t>遵照管理规范。课题结题以开题论证书为依据。结题时课题研究单位、研究主体内</w:t>
      </w:r>
      <w:r>
        <w:rPr>
          <w:spacing w:val="-10"/>
          <w:sz w:val="22"/>
        </w:rPr>
        <w:t>容、研究主要成果形式须与课题开题论证书一致。重要变更须通过开题论证书向湖南省教育</w:t>
      </w:r>
      <w:r>
        <w:rPr>
          <w:spacing w:val="-3"/>
          <w:sz w:val="22"/>
        </w:rPr>
        <w:t>科学研究工作者协会秘书处报告，并征得同意。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680" w:firstLine="439"/>
        <w:jc w:val="both"/>
        <w:rPr>
          <w:sz w:val="22"/>
        </w:rPr>
      </w:pPr>
      <w:r>
        <w:rPr>
          <w:spacing w:val="-6"/>
          <w:sz w:val="22"/>
        </w:rPr>
        <w:t>明确课题研究的立项部门。研究成果发表时须在醒目位置标明 “湖南省教育科学</w:t>
      </w:r>
      <w:r>
        <w:rPr>
          <w:spacing w:val="-4"/>
          <w:sz w:val="22"/>
        </w:rPr>
        <w:t>研究工作者协会××年度××××课题</w:t>
      </w:r>
      <w:r>
        <w:rPr>
          <w:sz w:val="22"/>
        </w:rPr>
        <w:t>（</w:t>
      </w:r>
      <w:r>
        <w:rPr>
          <w:spacing w:val="-2"/>
          <w:sz w:val="22"/>
        </w:rPr>
        <w:t>课题批准号：×××</w:t>
      </w:r>
      <w:r>
        <w:rPr>
          <w:sz w:val="22"/>
        </w:rPr>
        <w:t>×）</w:t>
      </w:r>
      <w:r>
        <w:rPr>
          <w:spacing w:val="-3"/>
          <w:sz w:val="22"/>
        </w:rPr>
        <w:t>成果”字样。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307" w:lineRule="auto"/>
        <w:ind w:left="229" w:right="725" w:firstLine="439"/>
        <w:jc w:val="left"/>
        <w:rPr>
          <w:sz w:val="22"/>
        </w:rPr>
      </w:pPr>
      <w:r>
        <w:rPr>
          <w:spacing w:val="-4"/>
          <w:sz w:val="22"/>
        </w:rPr>
        <w:t>正确表达科研成果。按照《国家通用语言文字法》规定，规范使用中国语言文字、</w:t>
      </w:r>
      <w:r>
        <w:rPr>
          <w:spacing w:val="-3"/>
          <w:sz w:val="22"/>
        </w:rPr>
        <w:t>标点符号、数字及外国语言文字。</w:t>
      </w:r>
    </w:p>
    <w:p>
      <w:pPr>
        <w:spacing w:before="0" w:line="307" w:lineRule="auto"/>
        <w:ind w:left="229" w:right="572" w:firstLine="539"/>
        <w:jc w:val="left"/>
        <w:rPr>
          <w:rFonts w:hint="eastAsia" w:ascii="宋体" w:eastAsia="宋体"/>
          <w:sz w:val="22"/>
        </w:rPr>
      </w:pPr>
      <w:r>
        <w:rPr>
          <w:rFonts w:hint="eastAsia" w:ascii="宋体" w:eastAsia="宋体"/>
          <w:spacing w:val="-10"/>
          <w:sz w:val="22"/>
        </w:rPr>
        <w:t>二、作为课题研究者，本人完全了解湖南省教育科学研究工作者协会的有关管理规定， 完全意识到本声明的法律后果由本人承担。特授权湖南省教育科学研究工作者协会，有权保留并向国家有关部门或机构报送课题成果的原件、复印件、摘要和电子版;有权公布课题研</w:t>
      </w:r>
      <w:r>
        <w:rPr>
          <w:rFonts w:hint="eastAsia" w:ascii="宋体" w:eastAsia="宋体"/>
          <w:spacing w:val="-12"/>
          <w:sz w:val="22"/>
        </w:rPr>
        <w:t>究成果的全部或部分内容，同意以影印、缩印、扫描、出版等形式复制、保存、汇编课题研究成果，允许课题研究成果被他人查阅和借阅;有权推广科研成果，允许将课题研究成果通过内部报告、学术会议、专业报刊、大众媒体、专门网站、评奖等形式进行宣传、试验和培训。</w:t>
      </w:r>
    </w:p>
    <w:p>
      <w:pPr>
        <w:spacing w:after="0" w:line="307" w:lineRule="auto"/>
        <w:jc w:val="left"/>
        <w:rPr>
          <w:rFonts w:hint="eastAsia" w:ascii="宋体" w:eastAsia="宋体"/>
          <w:sz w:val="22"/>
        </w:rPr>
        <w:sectPr>
          <w:pgSz w:w="11910" w:h="16840"/>
          <w:pgMar w:top="1580" w:right="900" w:bottom="1160" w:left="1360" w:header="0" w:footer="972" w:gutter="0"/>
        </w:sectPr>
      </w:pPr>
    </w:p>
    <w:p>
      <w:pPr>
        <w:tabs>
          <w:tab w:val="left" w:pos="6131"/>
          <w:tab w:val="left" w:pos="6794"/>
        </w:tabs>
        <w:spacing w:before="49" w:line="307" w:lineRule="auto"/>
        <w:ind w:left="5359" w:right="1482" w:hanging="1172"/>
        <w:jc w:val="left"/>
        <w:rPr>
          <w:rFonts w:hint="eastAsia" w:ascii="宋体" w:eastAsia="宋体"/>
          <w:b/>
          <w:sz w:val="22"/>
        </w:rPr>
      </w:pPr>
      <w:r>
        <w:rPr>
          <w:rFonts w:hint="eastAsia" w:ascii="宋体" w:eastAsia="宋体"/>
          <w:b/>
          <w:sz w:val="22"/>
        </w:rPr>
        <w:t>申请者（签章</w:t>
      </w:r>
      <w:r>
        <w:rPr>
          <w:rFonts w:hint="eastAsia" w:ascii="宋体" w:eastAsia="宋体"/>
          <w:b/>
          <w:spacing w:val="-2"/>
          <w:sz w:val="22"/>
        </w:rPr>
        <w:t xml:space="preserve">）：＿＿＿＿＿＿＿＿＿＿ </w:t>
      </w:r>
      <w:r>
        <w:rPr>
          <w:rFonts w:hint="eastAsia" w:ascii="宋体" w:eastAsia="宋体"/>
          <w:b/>
          <w:sz w:val="22"/>
        </w:rPr>
        <w:t>年</w:t>
      </w:r>
      <w:r>
        <w:rPr>
          <w:rFonts w:hint="eastAsia" w:ascii="宋体" w:eastAsia="宋体"/>
          <w:b/>
          <w:sz w:val="22"/>
        </w:rPr>
        <w:tab/>
      </w:r>
      <w:r>
        <w:rPr>
          <w:rFonts w:hint="eastAsia" w:ascii="宋体" w:eastAsia="宋体"/>
          <w:b/>
          <w:sz w:val="22"/>
        </w:rPr>
        <w:t>月</w:t>
      </w:r>
      <w:r>
        <w:rPr>
          <w:rFonts w:hint="eastAsia" w:ascii="宋体" w:eastAsia="宋体"/>
          <w:b/>
          <w:sz w:val="22"/>
        </w:rPr>
        <w:tab/>
      </w:r>
      <w:r>
        <w:rPr>
          <w:rFonts w:hint="eastAsia" w:ascii="宋体" w:eastAsia="宋体"/>
          <w:b/>
          <w:sz w:val="22"/>
        </w:rPr>
        <w:t>日</w:t>
      </w:r>
    </w:p>
    <w:p>
      <w:pPr>
        <w:pStyle w:val="3"/>
        <w:rPr>
          <w:rFonts w:ascii="宋体"/>
          <w:i w:val="0"/>
          <w:sz w:val="18"/>
        </w:rPr>
      </w:pPr>
    </w:p>
    <w:p>
      <w:pPr>
        <w:spacing w:before="61" w:after="3"/>
        <w:ind w:left="711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b/>
          <w:sz w:val="28"/>
        </w:rPr>
        <w:t xml:space="preserve">一、 </w:t>
      </w:r>
      <w:r>
        <w:rPr>
          <w:rFonts w:hint="eastAsia" w:ascii="黑体" w:eastAsia="黑体"/>
          <w:sz w:val="28"/>
        </w:rPr>
        <w:t>基本数据表</w:t>
      </w: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914"/>
        <w:gridCol w:w="201"/>
        <w:gridCol w:w="304"/>
        <w:gridCol w:w="708"/>
        <w:gridCol w:w="607"/>
        <w:gridCol w:w="391"/>
        <w:gridCol w:w="421"/>
        <w:gridCol w:w="409"/>
        <w:gridCol w:w="99"/>
        <w:gridCol w:w="207"/>
        <w:gridCol w:w="1117"/>
        <w:gridCol w:w="97"/>
        <w:gridCol w:w="157"/>
        <w:gridCol w:w="630"/>
        <w:gridCol w:w="227"/>
        <w:gridCol w:w="179"/>
        <w:gridCol w:w="662"/>
        <w:gridCol w:w="561"/>
        <w:gridCol w:w="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ind w:left="388"/>
              <w:rPr>
                <w:sz w:val="21"/>
              </w:rPr>
            </w:pPr>
            <w:r>
              <w:rPr>
                <w:sz w:val="21"/>
              </w:rPr>
              <w:t>课题名称</w:t>
            </w:r>
          </w:p>
        </w:tc>
        <w:tc>
          <w:tcPr>
            <w:tcW w:w="7642" w:type="dxa"/>
            <w:gridSpan w:val="1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4"/>
              <w:ind w:left="494"/>
              <w:rPr>
                <w:sz w:val="21"/>
              </w:rPr>
            </w:pPr>
            <w:r>
              <w:rPr>
                <w:sz w:val="21"/>
              </w:rPr>
              <w:t>关键词</w:t>
            </w:r>
          </w:p>
        </w:tc>
        <w:tc>
          <w:tcPr>
            <w:tcW w:w="7642" w:type="dxa"/>
            <w:gridSpan w:val="1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2"/>
              <w:rPr>
                <w:rFonts w:ascii="黑体"/>
                <w:sz w:val="15"/>
              </w:rPr>
            </w:pPr>
          </w:p>
          <w:p>
            <w:pPr>
              <w:pStyle w:val="8"/>
              <w:ind w:left="268"/>
              <w:rPr>
                <w:sz w:val="18"/>
              </w:rPr>
            </w:pPr>
            <w:r>
              <w:rPr>
                <w:sz w:val="18"/>
              </w:rPr>
              <w:t>申报课题类别</w:t>
            </w:r>
          </w:p>
        </w:tc>
        <w:tc>
          <w:tcPr>
            <w:tcW w:w="7642" w:type="dxa"/>
            <w:gridSpan w:val="1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6"/>
              <w:ind w:left="283"/>
              <w:rPr>
                <w:sz w:val="21"/>
              </w:rPr>
            </w:pPr>
            <w:r>
              <w:rPr>
                <w:sz w:val="21"/>
              </w:rPr>
              <w:t>主持人姓名</w:t>
            </w:r>
          </w:p>
        </w:tc>
        <w:tc>
          <w:tcPr>
            <w:tcW w:w="161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gridSpan w:val="3"/>
          </w:tcPr>
          <w:p>
            <w:pPr>
              <w:pStyle w:val="8"/>
              <w:spacing w:before="116"/>
              <w:ind w:left="40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423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gridSpan w:val="5"/>
          </w:tcPr>
          <w:p>
            <w:pPr>
              <w:pStyle w:val="8"/>
              <w:spacing w:before="116"/>
              <w:ind w:left="219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208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9"/>
              <w:ind w:left="388"/>
              <w:rPr>
                <w:sz w:val="21"/>
              </w:rPr>
            </w:pPr>
            <w:r>
              <w:rPr>
                <w:sz w:val="21"/>
              </w:rPr>
              <w:t>行政职务</w:t>
            </w:r>
          </w:p>
        </w:tc>
        <w:tc>
          <w:tcPr>
            <w:tcW w:w="161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gridSpan w:val="3"/>
          </w:tcPr>
          <w:p>
            <w:pPr>
              <w:pStyle w:val="8"/>
              <w:spacing w:before="119"/>
              <w:ind w:left="191"/>
              <w:rPr>
                <w:sz w:val="21"/>
              </w:rPr>
            </w:pPr>
            <w:r>
              <w:rPr>
                <w:sz w:val="21"/>
              </w:rPr>
              <w:t>专业职务</w:t>
            </w:r>
          </w:p>
        </w:tc>
        <w:tc>
          <w:tcPr>
            <w:tcW w:w="1423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gridSpan w:val="5"/>
          </w:tcPr>
          <w:p>
            <w:pPr>
              <w:pStyle w:val="8"/>
              <w:spacing w:before="119"/>
              <w:ind w:left="219"/>
              <w:rPr>
                <w:sz w:val="21"/>
              </w:rPr>
            </w:pPr>
            <w:r>
              <w:rPr>
                <w:sz w:val="21"/>
              </w:rPr>
              <w:t>研究专长</w:t>
            </w:r>
          </w:p>
        </w:tc>
        <w:tc>
          <w:tcPr>
            <w:tcW w:w="208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8"/>
              <w:ind w:left="388"/>
              <w:rPr>
                <w:sz w:val="21"/>
              </w:rPr>
            </w:pPr>
            <w:r>
              <w:rPr>
                <w:sz w:val="21"/>
              </w:rPr>
              <w:t>最后学历</w:t>
            </w:r>
          </w:p>
        </w:tc>
        <w:tc>
          <w:tcPr>
            <w:tcW w:w="161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gridSpan w:val="3"/>
          </w:tcPr>
          <w:p>
            <w:pPr>
              <w:pStyle w:val="8"/>
              <w:spacing w:before="118"/>
              <w:ind w:left="191"/>
              <w:rPr>
                <w:sz w:val="21"/>
              </w:rPr>
            </w:pPr>
            <w:r>
              <w:rPr>
                <w:sz w:val="21"/>
              </w:rPr>
              <w:t>最后学位</w:t>
            </w:r>
          </w:p>
        </w:tc>
        <w:tc>
          <w:tcPr>
            <w:tcW w:w="1423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gridSpan w:val="5"/>
          </w:tcPr>
          <w:p>
            <w:pPr>
              <w:pStyle w:val="8"/>
              <w:spacing w:before="118"/>
              <w:ind w:left="219"/>
              <w:rPr>
                <w:sz w:val="21"/>
              </w:rPr>
            </w:pPr>
            <w:r>
              <w:rPr>
                <w:sz w:val="21"/>
              </w:rPr>
              <w:t>担任导师</w:t>
            </w:r>
          </w:p>
        </w:tc>
        <w:tc>
          <w:tcPr>
            <w:tcW w:w="208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3"/>
              <w:ind w:left="179"/>
              <w:rPr>
                <w:sz w:val="21"/>
              </w:rPr>
            </w:pPr>
            <w:r>
              <w:rPr>
                <w:sz w:val="21"/>
              </w:rPr>
              <w:t>所在市（州）</w:t>
            </w:r>
          </w:p>
        </w:tc>
        <w:tc>
          <w:tcPr>
            <w:tcW w:w="3146" w:type="dxa"/>
            <w:gridSpan w:val="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gridSpan w:val="3"/>
          </w:tcPr>
          <w:p>
            <w:pPr>
              <w:pStyle w:val="8"/>
              <w:spacing w:before="113"/>
              <w:ind w:left="261"/>
              <w:rPr>
                <w:sz w:val="21"/>
              </w:rPr>
            </w:pPr>
            <w:r>
              <w:rPr>
                <w:sz w:val="21"/>
              </w:rPr>
              <w:t>所属系统</w:t>
            </w:r>
          </w:p>
        </w:tc>
        <w:tc>
          <w:tcPr>
            <w:tcW w:w="3125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6"/>
              <w:ind w:left="388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3146" w:type="dxa"/>
            <w:gridSpan w:val="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gridSpan w:val="3"/>
          </w:tcPr>
          <w:p>
            <w:pPr>
              <w:pStyle w:val="8"/>
              <w:spacing w:before="116"/>
              <w:ind w:left="261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3125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4"/>
              <w:ind w:left="388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1012" w:type="dxa"/>
            <w:gridSpan w:val="2"/>
            <w:tcBorders>
              <w:right w:val="nil"/>
            </w:tcBorders>
          </w:tcPr>
          <w:p>
            <w:pPr>
              <w:pStyle w:val="8"/>
              <w:spacing w:before="114"/>
              <w:ind w:left="528"/>
              <w:rPr>
                <w:sz w:val="21"/>
              </w:rPr>
            </w:pPr>
            <w:r>
              <w:rPr>
                <w:w w:val="100"/>
                <w:sz w:val="21"/>
              </w:rPr>
              <w:t>省</w:t>
            </w:r>
          </w:p>
        </w:tc>
        <w:tc>
          <w:tcPr>
            <w:tcW w:w="998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114"/>
              <w:ind w:left="364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市</w:t>
            </w: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县</w:t>
            </w:r>
            <w:r>
              <w:rPr>
                <w:rFonts w:ascii="Calibri" w:eastAsia="Calibri"/>
                <w:sz w:val="21"/>
              </w:rPr>
              <w:t>)</w:t>
            </w:r>
          </w:p>
        </w:tc>
        <w:tc>
          <w:tcPr>
            <w:tcW w:w="1136" w:type="dxa"/>
            <w:gridSpan w:val="4"/>
            <w:tcBorders>
              <w:left w:val="nil"/>
              <w:right w:val="nil"/>
            </w:tcBorders>
          </w:tcPr>
          <w:p>
            <w:pPr>
              <w:pStyle w:val="8"/>
              <w:spacing w:before="114"/>
              <w:ind w:left="437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街 </w:t>
            </w: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路</w:t>
            </w:r>
            <w:r>
              <w:rPr>
                <w:rFonts w:ascii="Calibri" w:eastAsia="Calibri"/>
                <w:sz w:val="21"/>
              </w:rPr>
              <w:t>)</w:t>
            </w:r>
          </w:p>
        </w:tc>
        <w:tc>
          <w:tcPr>
            <w:tcW w:w="1371" w:type="dxa"/>
            <w:gridSpan w:val="3"/>
            <w:tcBorders>
              <w:left w:val="nil"/>
            </w:tcBorders>
          </w:tcPr>
          <w:p>
            <w:pPr>
              <w:pStyle w:val="8"/>
              <w:spacing w:before="114"/>
              <w:ind w:right="19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号</w:t>
            </w:r>
          </w:p>
        </w:tc>
        <w:tc>
          <w:tcPr>
            <w:tcW w:w="1698" w:type="dxa"/>
            <w:gridSpan w:val="4"/>
          </w:tcPr>
          <w:p>
            <w:pPr>
              <w:pStyle w:val="8"/>
              <w:spacing w:before="114"/>
              <w:ind w:left="419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42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61"/>
              <w:ind w:left="388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012" w:type="dxa"/>
            <w:gridSpan w:val="2"/>
            <w:tcBorders>
              <w:right w:val="nil"/>
            </w:tcBorders>
          </w:tcPr>
          <w:p>
            <w:pPr>
              <w:pStyle w:val="8"/>
              <w:spacing w:before="61"/>
              <w:ind w:left="108"/>
              <w:rPr>
                <w:sz w:val="21"/>
              </w:rPr>
            </w:pPr>
            <w:r>
              <w:rPr>
                <w:sz w:val="21"/>
              </w:rPr>
              <w:t>（区号）</w:t>
            </w:r>
          </w:p>
        </w:tc>
        <w:tc>
          <w:tcPr>
            <w:tcW w:w="998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4"/>
            <w:tcBorders>
              <w:left w:val="nil"/>
              <w:right w:val="nil"/>
            </w:tcBorders>
          </w:tcPr>
          <w:p>
            <w:pPr>
              <w:pStyle w:val="8"/>
              <w:spacing w:before="61"/>
              <w:ind w:left="101"/>
              <w:rPr>
                <w:sz w:val="21"/>
              </w:rPr>
            </w:pPr>
            <w:r>
              <w:rPr>
                <w:sz w:val="21"/>
              </w:rPr>
              <w:t>（单位）</w:t>
            </w:r>
          </w:p>
        </w:tc>
        <w:tc>
          <w:tcPr>
            <w:tcW w:w="1371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spacing w:before="61"/>
              <w:ind w:left="645"/>
              <w:rPr>
                <w:sz w:val="21"/>
              </w:rPr>
            </w:pPr>
            <w:r>
              <w:rPr>
                <w:sz w:val="21"/>
              </w:rPr>
              <w:t>（家）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  <w:gridSpan w:val="4"/>
            <w:tcBorders>
              <w:left w:val="nil"/>
              <w:right w:val="nil"/>
            </w:tcBorders>
          </w:tcPr>
          <w:p>
            <w:pPr>
              <w:pStyle w:val="8"/>
              <w:spacing w:before="61"/>
              <w:ind w:left="218"/>
              <w:rPr>
                <w:sz w:val="21"/>
              </w:rPr>
            </w:pPr>
            <w:r>
              <w:rPr>
                <w:sz w:val="21"/>
              </w:rPr>
              <w:t>（手机）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18" w:type="dxa"/>
            <w:gridSpan w:val="2"/>
          </w:tcPr>
          <w:p>
            <w:pPr>
              <w:pStyle w:val="8"/>
              <w:spacing w:before="61"/>
              <w:ind w:left="182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7843" w:type="dxa"/>
            <w:gridSpan w:val="1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04" w:type="dxa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6"/>
              <w:rPr>
                <w:rFonts w:ascii="黑体"/>
                <w:sz w:val="26"/>
              </w:rPr>
            </w:pPr>
          </w:p>
          <w:p>
            <w:pPr>
              <w:pStyle w:val="8"/>
              <w:spacing w:line="556" w:lineRule="auto"/>
              <w:ind w:left="146" w:right="134"/>
              <w:jc w:val="both"/>
              <w:rPr>
                <w:sz w:val="21"/>
              </w:rPr>
            </w:pPr>
            <w:r>
              <w:rPr>
                <w:sz w:val="21"/>
              </w:rPr>
              <w:t>主要参加者</w:t>
            </w:r>
          </w:p>
        </w:tc>
        <w:tc>
          <w:tcPr>
            <w:tcW w:w="914" w:type="dxa"/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ind w:left="246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505" w:type="dxa"/>
            <w:gridSpan w:val="2"/>
          </w:tcPr>
          <w:p>
            <w:pPr>
              <w:pStyle w:val="8"/>
              <w:spacing w:before="25"/>
              <w:ind w:left="146"/>
              <w:rPr>
                <w:sz w:val="21"/>
              </w:rPr>
            </w:pPr>
            <w:r>
              <w:rPr>
                <w:w w:val="100"/>
                <w:sz w:val="21"/>
              </w:rPr>
              <w:t>性</w:t>
            </w:r>
          </w:p>
          <w:p>
            <w:pPr>
              <w:pStyle w:val="8"/>
              <w:spacing w:before="43"/>
              <w:ind w:left="146"/>
              <w:rPr>
                <w:sz w:val="21"/>
              </w:rPr>
            </w:pPr>
            <w:r>
              <w:rPr>
                <w:w w:val="100"/>
                <w:sz w:val="21"/>
              </w:rPr>
              <w:t>别</w:t>
            </w:r>
          </w:p>
        </w:tc>
        <w:tc>
          <w:tcPr>
            <w:tcW w:w="708" w:type="dxa"/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ind w:left="143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1927" w:type="dxa"/>
            <w:gridSpan w:val="5"/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ind w:left="436"/>
              <w:rPr>
                <w:sz w:val="21"/>
              </w:rPr>
            </w:pPr>
            <w:r>
              <w:rPr>
                <w:sz w:val="21"/>
              </w:rPr>
              <w:t>职称、职务</w:t>
            </w:r>
          </w:p>
        </w:tc>
        <w:tc>
          <w:tcPr>
            <w:tcW w:w="1421" w:type="dxa"/>
            <w:gridSpan w:val="3"/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ind w:left="288"/>
              <w:rPr>
                <w:sz w:val="21"/>
              </w:rPr>
            </w:pPr>
            <w:r>
              <w:rPr>
                <w:sz w:val="21"/>
              </w:rPr>
              <w:t>研究专长</w:t>
            </w:r>
          </w:p>
        </w:tc>
        <w:tc>
          <w:tcPr>
            <w:tcW w:w="157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ind w:left="313"/>
              <w:rPr>
                <w:sz w:val="21"/>
              </w:rPr>
            </w:pPr>
            <w:r>
              <w:rPr>
                <w:w w:val="100"/>
                <w:sz w:val="21"/>
              </w:rPr>
              <w:t>工</w:t>
            </w:r>
          </w:p>
        </w:tc>
        <w:tc>
          <w:tcPr>
            <w:tcW w:w="1629" w:type="dxa"/>
            <w:gridSpan w:val="4"/>
            <w:tcBorders>
              <w:left w:val="nil"/>
            </w:tcBorders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tabs>
                <w:tab w:val="left" w:pos="526"/>
                <w:tab w:val="left" w:pos="946"/>
              </w:tabs>
              <w:ind w:left="106"/>
              <w:rPr>
                <w:sz w:val="21"/>
              </w:rPr>
            </w:pPr>
            <w:r>
              <w:rPr>
                <w:sz w:val="21"/>
              </w:rPr>
              <w:t>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</w:t>
            </w:r>
          </w:p>
        </w:tc>
        <w:tc>
          <w:tcPr>
            <w:tcW w:w="866" w:type="dxa"/>
          </w:tcPr>
          <w:p>
            <w:pPr>
              <w:pStyle w:val="8"/>
              <w:spacing w:before="1"/>
              <w:rPr>
                <w:rFonts w:ascii="黑体"/>
                <w:sz w:val="14"/>
              </w:rPr>
            </w:pPr>
          </w:p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619" w:type="dxa"/>
            <w:gridSpan w:val="3"/>
          </w:tcPr>
          <w:p>
            <w:pPr>
              <w:pStyle w:val="8"/>
              <w:spacing w:before="11"/>
              <w:rPr>
                <w:rFonts w:ascii="黑体"/>
                <w:sz w:val="14"/>
              </w:rPr>
            </w:pPr>
          </w:p>
          <w:p>
            <w:pPr>
              <w:pStyle w:val="8"/>
              <w:ind w:left="179"/>
              <w:rPr>
                <w:sz w:val="21"/>
              </w:rPr>
            </w:pPr>
            <w:r>
              <w:rPr>
                <w:sz w:val="21"/>
              </w:rPr>
              <w:t>预期最终成果</w:t>
            </w:r>
          </w:p>
        </w:tc>
        <w:tc>
          <w:tcPr>
            <w:tcW w:w="2431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gridSpan w:val="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5979" w:type="dxa"/>
            <w:gridSpan w:val="13"/>
          </w:tcPr>
          <w:p>
            <w:pPr>
              <w:pStyle w:val="8"/>
              <w:spacing w:before="9"/>
              <w:rPr>
                <w:rFonts w:ascii="黑体"/>
                <w:sz w:val="19"/>
              </w:rPr>
            </w:pPr>
          </w:p>
          <w:p>
            <w:pPr>
              <w:pStyle w:val="8"/>
              <w:ind w:left="2338" w:right="2331"/>
              <w:jc w:val="center"/>
              <w:rPr>
                <w:sz w:val="21"/>
              </w:rPr>
            </w:pPr>
            <w:r>
              <w:rPr>
                <w:sz w:val="21"/>
              </w:rPr>
              <w:t>预计完成时间</w:t>
            </w:r>
          </w:p>
        </w:tc>
        <w:tc>
          <w:tcPr>
            <w:tcW w:w="3282" w:type="dxa"/>
            <w:gridSpan w:val="7"/>
          </w:tcPr>
          <w:p>
            <w:pPr>
              <w:pStyle w:val="8"/>
              <w:spacing w:before="9"/>
              <w:rPr>
                <w:rFonts w:ascii="黑体"/>
                <w:sz w:val="19"/>
              </w:rPr>
            </w:pPr>
          </w:p>
          <w:p>
            <w:pPr>
              <w:pStyle w:val="8"/>
              <w:tabs>
                <w:tab w:val="left" w:pos="1891"/>
              </w:tabs>
              <w:ind w:left="105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40" w:right="900" w:bottom="1160" w:left="1360" w:header="0" w:footer="972" w:gutter="0"/>
        </w:sectPr>
      </w:pPr>
    </w:p>
    <w:p>
      <w:pPr>
        <w:pStyle w:val="3"/>
        <w:rPr>
          <w:rFonts w:ascii="黑体"/>
          <w:b w:val="0"/>
          <w:i w:val="0"/>
          <w:sz w:val="20"/>
        </w:rPr>
      </w:pPr>
    </w:p>
    <w:p>
      <w:pPr>
        <w:pStyle w:val="3"/>
        <w:rPr>
          <w:rFonts w:ascii="黑体"/>
          <w:b w:val="0"/>
          <w:i w:val="0"/>
          <w:sz w:val="20"/>
        </w:rPr>
      </w:pPr>
    </w:p>
    <w:p>
      <w:pPr>
        <w:pStyle w:val="3"/>
        <w:spacing w:before="3"/>
        <w:rPr>
          <w:rFonts w:ascii="黑体"/>
          <w:b w:val="0"/>
          <w:i w:val="0"/>
          <w:sz w:val="26"/>
        </w:rPr>
      </w:pPr>
    </w:p>
    <w:p>
      <w:pPr>
        <w:spacing w:before="62"/>
        <w:ind w:left="368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二、主持人和课题组成员近五年已取得的与本课题有关的研究成果</w:t>
      </w:r>
    </w:p>
    <w:p>
      <w:pPr>
        <w:pStyle w:val="3"/>
        <w:spacing w:before="4"/>
        <w:rPr>
          <w:rFonts w:ascii="黑体"/>
          <w:b w:val="0"/>
          <w:i w:val="0"/>
          <w:sz w:val="10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3"/>
        <w:gridCol w:w="1248"/>
        <w:gridCol w:w="1143"/>
        <w:gridCol w:w="2288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tabs>
                <w:tab w:val="left" w:pos="1192"/>
                <w:tab w:val="left" w:pos="1612"/>
                <w:tab w:val="left" w:pos="2032"/>
              </w:tabs>
              <w:spacing w:before="130"/>
              <w:ind w:left="770"/>
              <w:rPr>
                <w:sz w:val="21"/>
              </w:rPr>
            </w:pPr>
            <w:r>
              <w:rPr>
                <w:sz w:val="21"/>
              </w:rPr>
              <w:t>成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称</w:t>
            </w:r>
          </w:p>
        </w:tc>
        <w:tc>
          <w:tcPr>
            <w:tcW w:w="1248" w:type="dxa"/>
          </w:tcPr>
          <w:p>
            <w:pPr>
              <w:pStyle w:val="8"/>
              <w:tabs>
                <w:tab w:val="left" w:pos="632"/>
              </w:tabs>
              <w:spacing w:before="130"/>
              <w:ind w:left="107"/>
              <w:rPr>
                <w:sz w:val="21"/>
              </w:rPr>
            </w:pPr>
            <w:r>
              <w:rPr>
                <w:sz w:val="21"/>
              </w:rPr>
              <w:t>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者</w:t>
            </w:r>
          </w:p>
        </w:tc>
        <w:tc>
          <w:tcPr>
            <w:tcW w:w="1143" w:type="dxa"/>
          </w:tcPr>
          <w:p>
            <w:pPr>
              <w:pStyle w:val="8"/>
              <w:spacing w:before="130"/>
              <w:ind w:left="107"/>
              <w:rPr>
                <w:sz w:val="21"/>
              </w:rPr>
            </w:pPr>
            <w:r>
              <w:rPr>
                <w:sz w:val="21"/>
              </w:rPr>
              <w:t>成果形式</w:t>
            </w:r>
          </w:p>
        </w:tc>
        <w:tc>
          <w:tcPr>
            <w:tcW w:w="2288" w:type="dxa"/>
          </w:tcPr>
          <w:p>
            <w:pPr>
              <w:pStyle w:val="8"/>
              <w:spacing w:before="130"/>
              <w:ind w:left="107"/>
              <w:rPr>
                <w:sz w:val="21"/>
              </w:rPr>
            </w:pPr>
            <w:r>
              <w:rPr>
                <w:sz w:val="21"/>
              </w:rPr>
              <w:t>发表刊物或出版单位</w:t>
            </w:r>
          </w:p>
        </w:tc>
        <w:tc>
          <w:tcPr>
            <w:tcW w:w="1558" w:type="dxa"/>
          </w:tcPr>
          <w:p>
            <w:pPr>
              <w:pStyle w:val="8"/>
              <w:spacing w:before="130"/>
              <w:ind w:left="145"/>
              <w:rPr>
                <w:sz w:val="21"/>
              </w:rPr>
            </w:pPr>
            <w:r>
              <w:rPr>
                <w:sz w:val="21"/>
              </w:rPr>
              <w:t>发表出版时间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01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9"/>
        <w:rPr>
          <w:rFonts w:ascii="黑体"/>
          <w:b w:val="0"/>
          <w:i w:val="0"/>
          <w:sz w:val="34"/>
        </w:rPr>
      </w:pPr>
    </w:p>
    <w:p>
      <w:pPr>
        <w:spacing w:before="0"/>
        <w:ind w:left="646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三、主持人和课题组成员近五年承担的研究课题</w:t>
      </w:r>
    </w:p>
    <w:p>
      <w:pPr>
        <w:pStyle w:val="3"/>
        <w:spacing w:before="4"/>
        <w:rPr>
          <w:rFonts w:ascii="黑体"/>
          <w:b w:val="0"/>
          <w:i w:val="0"/>
          <w:sz w:val="10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2891"/>
        <w:gridCol w:w="1218"/>
        <w:gridCol w:w="1146"/>
        <w:gridCol w:w="1521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342" w:type="dxa"/>
          </w:tcPr>
          <w:p>
            <w:pPr>
              <w:pStyle w:val="8"/>
              <w:spacing w:before="9"/>
              <w:rPr>
                <w:rFonts w:ascii="黑体"/>
                <w:sz w:val="18"/>
              </w:rPr>
            </w:pPr>
          </w:p>
          <w:p>
            <w:pPr>
              <w:pStyle w:val="8"/>
              <w:ind w:left="309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2891" w:type="dxa"/>
          </w:tcPr>
          <w:p>
            <w:pPr>
              <w:pStyle w:val="8"/>
              <w:spacing w:before="6"/>
              <w:rPr>
                <w:rFonts w:ascii="黑体"/>
                <w:sz w:val="20"/>
              </w:rPr>
            </w:pPr>
          </w:p>
          <w:p>
            <w:pPr>
              <w:pStyle w:val="8"/>
              <w:tabs>
                <w:tab w:val="left" w:pos="1130"/>
                <w:tab w:val="left" w:pos="1550"/>
                <w:tab w:val="left" w:pos="1970"/>
              </w:tabs>
              <w:ind w:left="707"/>
              <w:rPr>
                <w:sz w:val="21"/>
              </w:rPr>
            </w:pPr>
            <w:r>
              <w:rPr>
                <w:sz w:val="21"/>
              </w:rPr>
              <w:t>课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题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称</w:t>
            </w:r>
          </w:p>
        </w:tc>
        <w:tc>
          <w:tcPr>
            <w:tcW w:w="1218" w:type="dxa"/>
          </w:tcPr>
          <w:p>
            <w:pPr>
              <w:pStyle w:val="8"/>
              <w:spacing w:before="6"/>
              <w:rPr>
                <w:rFonts w:ascii="黑体"/>
                <w:sz w:val="20"/>
              </w:rPr>
            </w:pPr>
          </w:p>
          <w:p>
            <w:pPr>
              <w:pStyle w:val="8"/>
              <w:ind w:left="185"/>
              <w:rPr>
                <w:sz w:val="21"/>
              </w:rPr>
            </w:pPr>
            <w:r>
              <w:rPr>
                <w:sz w:val="21"/>
              </w:rPr>
              <w:t>课题类别</w:t>
            </w:r>
          </w:p>
        </w:tc>
        <w:tc>
          <w:tcPr>
            <w:tcW w:w="1146" w:type="dxa"/>
          </w:tcPr>
          <w:p>
            <w:pPr>
              <w:pStyle w:val="8"/>
              <w:spacing w:before="6"/>
              <w:rPr>
                <w:rFonts w:ascii="黑体"/>
                <w:sz w:val="20"/>
              </w:rPr>
            </w:pPr>
          </w:p>
          <w:p>
            <w:pPr>
              <w:pStyle w:val="8"/>
              <w:ind w:left="146"/>
              <w:rPr>
                <w:sz w:val="21"/>
              </w:rPr>
            </w:pPr>
            <w:r>
              <w:rPr>
                <w:sz w:val="21"/>
              </w:rPr>
              <w:t>批准时间</w:t>
            </w:r>
          </w:p>
        </w:tc>
        <w:tc>
          <w:tcPr>
            <w:tcW w:w="1521" w:type="dxa"/>
          </w:tcPr>
          <w:p>
            <w:pPr>
              <w:pStyle w:val="8"/>
              <w:spacing w:before="6"/>
              <w:rPr>
                <w:rFonts w:ascii="黑体"/>
                <w:sz w:val="20"/>
              </w:rPr>
            </w:pPr>
          </w:p>
          <w:p>
            <w:pPr>
              <w:pStyle w:val="8"/>
              <w:ind w:left="176"/>
              <w:rPr>
                <w:sz w:val="21"/>
              </w:rPr>
            </w:pPr>
            <w:r>
              <w:rPr>
                <w:sz w:val="21"/>
              </w:rPr>
              <w:t>批 准 单 位</w:t>
            </w:r>
          </w:p>
        </w:tc>
        <w:tc>
          <w:tcPr>
            <w:tcW w:w="1136" w:type="dxa"/>
          </w:tcPr>
          <w:p>
            <w:pPr>
              <w:pStyle w:val="8"/>
              <w:spacing w:before="6"/>
              <w:rPr>
                <w:rFonts w:ascii="黑体"/>
                <w:sz w:val="20"/>
              </w:rPr>
            </w:pPr>
          </w:p>
          <w:p>
            <w:pPr>
              <w:pStyle w:val="8"/>
              <w:ind w:left="141"/>
              <w:rPr>
                <w:sz w:val="21"/>
              </w:rPr>
            </w:pPr>
            <w:r>
              <w:rPr>
                <w:sz w:val="21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4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900" w:bottom="1160" w:left="1360" w:header="0" w:footer="972" w:gutter="0"/>
        </w:sectPr>
      </w:pPr>
    </w:p>
    <w:p>
      <w:pPr>
        <w:spacing w:before="34"/>
        <w:ind w:left="786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g">
            <w:drawing>
              <wp:anchor distT="0" distB="0" distL="114300" distR="114300" simplePos="0" relativeHeight="249111552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1310640</wp:posOffset>
                </wp:positionV>
                <wp:extent cx="5879465" cy="8077200"/>
                <wp:effectExtent l="1270" t="1270" r="5715" b="17780"/>
                <wp:wrapNone/>
                <wp:docPr id="7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465" cy="8077200"/>
                          <a:chOff x="1476" y="2064"/>
                          <a:chExt cx="9259" cy="12720"/>
                        </a:xfrm>
                      </wpg:grpSpPr>
                      <wps:wsp>
                        <wps:cNvPr id="2" name="直线 6"/>
                        <wps:cNvCnPr/>
                        <wps:spPr>
                          <a:xfrm>
                            <a:off x="1486" y="2069"/>
                            <a:ext cx="923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7"/>
                        <wps:cNvCnPr/>
                        <wps:spPr>
                          <a:xfrm>
                            <a:off x="1486" y="3533"/>
                            <a:ext cx="923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8"/>
                        <wps:cNvCnPr/>
                        <wps:spPr>
                          <a:xfrm>
                            <a:off x="1481" y="2064"/>
                            <a:ext cx="0" cy="1272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9"/>
                        <wps:cNvCnPr/>
                        <wps:spPr>
                          <a:xfrm>
                            <a:off x="1486" y="14779"/>
                            <a:ext cx="9239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10"/>
                        <wps:cNvCnPr/>
                        <wps:spPr>
                          <a:xfrm>
                            <a:off x="10730" y="2064"/>
                            <a:ext cx="0" cy="1272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73.8pt;margin-top:103.2pt;height:636pt;width:462.95pt;mso-position-horizontal-relative:page;mso-position-vertical-relative:page;z-index:-254204928;mso-width-relative:page;mso-height-relative:page;" coordorigin="1476,2064" coordsize="9259,12720" o:gfxdata="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D364yr2wAAAA0BAAAP&#10;AAAAAAAAAAEAIAAAACIAAABkcnMvZG93bnJldi54bWxQSwECFAAUAAAACACHTuJAbU7PgsACAADH&#10;DAAADgAAAAAAAAABACAAAAAqAQAAZHJzL2Uyb0RvYy54bWxQSwUGAAAAAAYABgBZAQAAXAYAAAAA&#10;">
                <o:lock v:ext="edit" aspectratio="f"/>
                <v:line id="直线 6" o:spid="_x0000_s1026" o:spt="20" style="position:absolute;left:1486;top:2069;height:0;width:9239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" o:spid="_x0000_s1026" o:spt="20" style="position:absolute;left:1486;top:3533;height:0;width:9239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8" o:spid="_x0000_s1026" o:spt="20" style="position:absolute;left:1481;top:2064;height:12720;width: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9" o:spid="_x0000_s1026" o:spt="20" style="position:absolute;left:1486;top:14779;height:0;width:9239;" filled="f" stroked="t" coordsize="21600,21600" o:gfxdata="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/Bvhr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直线 10" o:spid="_x0000_s1026" o:spt="20" style="position:absolute;left:10730;top:2064;height:12720;width:0;" filled="f" stroked="t" coordsize="21600,21600" o:gfxdata="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yLx8b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eastAsia="黑体"/>
          <w:sz w:val="28"/>
        </w:rPr>
        <w:t>四、课题设计</w:t>
      </w:r>
    </w:p>
    <w:p>
      <w:pPr>
        <w:spacing w:before="239"/>
        <w:ind w:left="229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1.研究背景。2.选题意义。3.课题界定。4.研究现状述评。</w:t>
      </w:r>
    </w:p>
    <w:p>
      <w:pPr>
        <w:spacing w:before="112"/>
        <w:ind w:left="229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5.研究目标。6.研究内容。7.研究方法。8.实施步骤。</w:t>
      </w:r>
    </w:p>
    <w:p>
      <w:pPr>
        <w:spacing w:before="113"/>
        <w:ind w:left="709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（要求逐项填写，限 4000 字以内）</w:t>
      </w:r>
    </w:p>
    <w:p>
      <w:pPr>
        <w:spacing w:after="0"/>
        <w:jc w:val="left"/>
        <w:rPr>
          <w:rFonts w:hint="eastAsia" w:ascii="宋体" w:eastAsia="宋体"/>
          <w:sz w:val="24"/>
        </w:rPr>
        <w:sectPr>
          <w:pgSz w:w="11910" w:h="16840"/>
          <w:pgMar w:top="1520" w:right="900" w:bottom="1160" w:left="1360" w:header="0" w:footer="972" w:gutter="0"/>
        </w:sectPr>
      </w:pPr>
    </w:p>
    <w:p>
      <w:pPr>
        <w:spacing w:before="34"/>
        <w:ind w:left="646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g">
            <w:drawing>
              <wp:anchor distT="0" distB="0" distL="114300" distR="114300" simplePos="0" relativeHeight="249112576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1310640</wp:posOffset>
                </wp:positionV>
                <wp:extent cx="6103620" cy="7796530"/>
                <wp:effectExtent l="1270" t="1270" r="10160" b="12700"/>
                <wp:wrapNone/>
                <wp:docPr id="15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7796530"/>
                          <a:chOff x="1476" y="2064"/>
                          <a:chExt cx="9612" cy="12278"/>
                        </a:xfrm>
                      </wpg:grpSpPr>
                      <wps:wsp>
                        <wps:cNvPr id="8" name="直线 12"/>
                        <wps:cNvCnPr/>
                        <wps:spPr>
                          <a:xfrm>
                            <a:off x="1486" y="2069"/>
                            <a:ext cx="959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13"/>
                        <wps:cNvCnPr/>
                        <wps:spPr>
                          <a:xfrm>
                            <a:off x="1486" y="3279"/>
                            <a:ext cx="959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4"/>
                        <wps:cNvCnPr/>
                        <wps:spPr>
                          <a:xfrm>
                            <a:off x="1481" y="2064"/>
                            <a:ext cx="0" cy="1226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矩形 15"/>
                        <wps:cNvSpPr/>
                        <wps:spPr>
                          <a:xfrm>
                            <a:off x="1476" y="143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直线 16"/>
                        <wps:cNvCnPr/>
                        <wps:spPr>
                          <a:xfrm>
                            <a:off x="1486" y="14337"/>
                            <a:ext cx="959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17"/>
                        <wps:cNvCnPr/>
                        <wps:spPr>
                          <a:xfrm>
                            <a:off x="11083" y="2064"/>
                            <a:ext cx="0" cy="1226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矩形 18"/>
                        <wps:cNvSpPr/>
                        <wps:spPr>
                          <a:xfrm>
                            <a:off x="11078" y="143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73.8pt;margin-top:103.2pt;height:613.9pt;width:480.6pt;mso-position-horizontal-relative:page;mso-position-vertical-relative:page;z-index:-254203904;mso-width-relative:page;mso-height-relative:page;" coordorigin="1476,2064" coordsize="9612,12278" o:gfxdata="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ZwOQyNoAAAANAQAADwAAAAAA&#10;AAABACAAAAAiAAAAZHJzL2Rvd25yZXYueG1sUEsBAhQAFAAAAAgAh07iQJ5EyjcuAwAA0w8AAA4A&#10;AAAAAAAAAQAgAAAAKQEAAGRycy9lMm9Eb2MueG1sUEsFBgAAAAAGAAYAWQEAAMkGAAAAAA==&#10;">
                <o:lock v:ext="edit" aspectratio="f"/>
                <v:line id="直线 12" o:spid="_x0000_s1026" o:spt="20" style="position:absolute;left:1486;top:2069;height:0;width:9592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3" o:spid="_x0000_s1026" o:spt="20" style="position:absolute;left:1486;top:3279;height:0;width:9592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4" o:spid="_x0000_s1026" o:spt="20" style="position:absolute;left:1481;top:2064;height:12268;width:0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5" o:spid="_x0000_s1026" o:spt="1" style="position:absolute;left:1476;top:14332;height:10;width:10;" fillcolor="#000000" filled="t" stroked="f" coordsize="21600,21600" o:gfxdata="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Q2P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16" o:spid="_x0000_s1026" o:spt="20" style="position:absolute;left:1486;top:14337;height:0;width:9592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7" o:spid="_x0000_s1026" o:spt="20" style="position:absolute;left:11083;top:2064;height:12268;width:0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8" o:spid="_x0000_s1026" o:spt="1" style="position:absolute;left:11078;top:14332;height:10;width:10;" fillcolor="#000000" filled="t" stroked="f" coordsize="21600,21600" o:gfxdata="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ne2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eastAsia="黑体"/>
          <w:sz w:val="28"/>
        </w:rPr>
        <w:t>五、完成课题的可行性分析</w:t>
      </w:r>
    </w:p>
    <w:p>
      <w:pPr>
        <w:pStyle w:val="3"/>
        <w:spacing w:before="5"/>
        <w:rPr>
          <w:rFonts w:ascii="黑体"/>
          <w:b w:val="0"/>
          <w:i w:val="0"/>
          <w:sz w:val="21"/>
        </w:rPr>
      </w:pPr>
    </w:p>
    <w:p>
      <w:pPr>
        <w:pStyle w:val="7"/>
        <w:numPr>
          <w:ilvl w:val="0"/>
          <w:numId w:val="2"/>
        </w:numPr>
        <w:tabs>
          <w:tab w:val="left" w:pos="414"/>
        </w:tabs>
        <w:spacing w:before="0" w:after="0" w:line="240" w:lineRule="auto"/>
        <w:ind w:left="413" w:right="0" w:hanging="185"/>
        <w:jc w:val="left"/>
        <w:rPr>
          <w:sz w:val="24"/>
        </w:rPr>
      </w:pPr>
      <w:r>
        <w:rPr>
          <w:sz w:val="24"/>
        </w:rPr>
        <w:t>主要参加者的学术背景和研究经验、组成结构（如职务、专业、年龄等）。</w:t>
      </w:r>
    </w:p>
    <w:p>
      <w:pPr>
        <w:pStyle w:val="7"/>
        <w:numPr>
          <w:ilvl w:val="0"/>
          <w:numId w:val="2"/>
        </w:numPr>
        <w:tabs>
          <w:tab w:val="left" w:pos="414"/>
        </w:tabs>
        <w:spacing w:before="5" w:after="0" w:line="240" w:lineRule="auto"/>
        <w:ind w:left="413" w:right="0" w:hanging="185"/>
        <w:jc w:val="left"/>
        <w:rPr>
          <w:sz w:val="24"/>
        </w:rPr>
      </w:pPr>
      <w:r>
        <w:rPr>
          <w:sz w:val="24"/>
        </w:rPr>
        <w:t>完成课题的保障条件（如所在单位的经费资助承诺、设备、资料、时间安排等条件）。</w:t>
      </w:r>
    </w:p>
    <w:p>
      <w:pPr>
        <w:pStyle w:val="7"/>
        <w:numPr>
          <w:ilvl w:val="0"/>
          <w:numId w:val="2"/>
        </w:numPr>
        <w:tabs>
          <w:tab w:val="left" w:pos="414"/>
        </w:tabs>
        <w:spacing w:before="4" w:after="0" w:line="240" w:lineRule="auto"/>
        <w:ind w:left="413" w:right="0" w:hanging="185"/>
        <w:jc w:val="left"/>
        <w:rPr>
          <w:sz w:val="24"/>
        </w:rPr>
      </w:pPr>
      <w:r>
        <w:rPr>
          <w:sz w:val="24"/>
        </w:rPr>
        <w:t>主要参考文献。（</w:t>
      </w:r>
      <w:r>
        <w:rPr>
          <w:spacing w:val="-7"/>
          <w:sz w:val="24"/>
        </w:rPr>
        <w:t xml:space="preserve">要求逐项填写，限 </w:t>
      </w:r>
      <w:r>
        <w:rPr>
          <w:sz w:val="24"/>
        </w:rPr>
        <w:t>2000</w:t>
      </w:r>
      <w:r>
        <w:rPr>
          <w:spacing w:val="-15"/>
          <w:sz w:val="24"/>
        </w:rPr>
        <w:t xml:space="preserve"> 字以内</w:t>
      </w:r>
      <w:r>
        <w:rPr>
          <w:sz w:val="24"/>
        </w:rPr>
        <w:t>）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20" w:right="900" w:bottom="1160" w:left="1360" w:header="0" w:footer="972" w:gutter="0"/>
        </w:sectPr>
      </w:pPr>
    </w:p>
    <w:p>
      <w:pPr>
        <w:spacing w:before="34"/>
        <w:ind w:left="507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六、预期研究成果</w:t>
      </w:r>
    </w:p>
    <w:p>
      <w:pPr>
        <w:pStyle w:val="3"/>
        <w:spacing w:before="5"/>
        <w:rPr>
          <w:rFonts w:ascii="黑体"/>
          <w:b w:val="0"/>
          <w:i w:val="0"/>
          <w:sz w:val="10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875"/>
        <w:gridCol w:w="206"/>
        <w:gridCol w:w="3228"/>
        <w:gridCol w:w="386"/>
        <w:gridCol w:w="969"/>
        <w:gridCol w:w="636"/>
        <w:gridCol w:w="1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245" w:type="dxa"/>
            <w:gridSpan w:val="8"/>
          </w:tcPr>
          <w:p>
            <w:pPr>
              <w:pStyle w:val="8"/>
              <w:spacing w:before="148"/>
              <w:ind w:left="2022" w:right="2012"/>
              <w:jc w:val="center"/>
              <w:rPr>
                <w:sz w:val="24"/>
              </w:rPr>
            </w:pPr>
            <w:r>
              <w:rPr>
                <w:sz w:val="24"/>
              </w:rPr>
              <w:t>主要阶段性成果（限报 10 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18" w:type="dxa"/>
          </w:tcPr>
          <w:p>
            <w:pPr>
              <w:pStyle w:val="8"/>
              <w:spacing w:line="307" w:lineRule="exact"/>
              <w:ind w:left="139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pStyle w:val="8"/>
              <w:spacing w:before="4" w:line="292" w:lineRule="exact"/>
              <w:ind w:left="139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081" w:type="dxa"/>
            <w:gridSpan w:val="2"/>
          </w:tcPr>
          <w:p>
            <w:pPr>
              <w:pStyle w:val="8"/>
              <w:spacing w:line="307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研究阶段</w:t>
            </w:r>
          </w:p>
          <w:p>
            <w:pPr>
              <w:pStyle w:val="8"/>
              <w:spacing w:before="4" w:line="292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（起止时间）</w:t>
            </w:r>
          </w:p>
        </w:tc>
        <w:tc>
          <w:tcPr>
            <w:tcW w:w="3614" w:type="dxa"/>
            <w:gridSpan w:val="2"/>
          </w:tcPr>
          <w:p>
            <w:pPr>
              <w:pStyle w:val="8"/>
              <w:spacing w:before="155"/>
              <w:ind w:left="1085"/>
              <w:rPr>
                <w:sz w:val="24"/>
              </w:rPr>
            </w:pPr>
            <w:r>
              <w:rPr>
                <w:sz w:val="24"/>
              </w:rPr>
              <w:t>阶段成果名称</w:t>
            </w:r>
          </w:p>
        </w:tc>
        <w:tc>
          <w:tcPr>
            <w:tcW w:w="1605" w:type="dxa"/>
            <w:gridSpan w:val="2"/>
          </w:tcPr>
          <w:p>
            <w:pPr>
              <w:pStyle w:val="8"/>
              <w:spacing w:before="155"/>
              <w:ind w:left="320"/>
              <w:rPr>
                <w:sz w:val="24"/>
              </w:rPr>
            </w:pPr>
            <w:r>
              <w:rPr>
                <w:sz w:val="24"/>
              </w:rPr>
              <w:t>成果形式</w:t>
            </w:r>
          </w:p>
        </w:tc>
        <w:tc>
          <w:tcPr>
            <w:tcW w:w="1427" w:type="dxa"/>
          </w:tcPr>
          <w:p>
            <w:pPr>
              <w:pStyle w:val="8"/>
              <w:spacing w:before="155"/>
              <w:ind w:left="355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8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1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245" w:type="dxa"/>
            <w:gridSpan w:val="8"/>
          </w:tcPr>
          <w:p>
            <w:pPr>
              <w:pStyle w:val="8"/>
              <w:spacing w:before="4"/>
              <w:rPr>
                <w:rFonts w:ascii="黑体"/>
                <w:sz w:val="24"/>
              </w:rPr>
            </w:pPr>
          </w:p>
          <w:p>
            <w:pPr>
              <w:pStyle w:val="8"/>
              <w:ind w:left="2022" w:right="2013"/>
              <w:jc w:val="center"/>
              <w:rPr>
                <w:sz w:val="24"/>
              </w:rPr>
            </w:pPr>
            <w:r>
              <w:rPr>
                <w:sz w:val="24"/>
              </w:rPr>
              <w:t>最终研究成果（限报 3 项，其中必含研究报告）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518" w:type="dxa"/>
          </w:tcPr>
          <w:p>
            <w:pPr>
              <w:pStyle w:val="8"/>
              <w:spacing w:before="146" w:line="242" w:lineRule="auto"/>
              <w:ind w:left="139" w:right="128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875" w:type="dxa"/>
          </w:tcPr>
          <w:p>
            <w:pPr>
              <w:pStyle w:val="8"/>
              <w:spacing w:before="7"/>
              <w:rPr>
                <w:rFonts w:ascii="黑体"/>
                <w:sz w:val="23"/>
              </w:rPr>
            </w:pPr>
          </w:p>
          <w:p>
            <w:pPr>
              <w:pStyle w:val="8"/>
              <w:ind w:left="456"/>
              <w:rPr>
                <w:sz w:val="24"/>
              </w:rPr>
            </w:pPr>
            <w:r>
              <w:rPr>
                <w:sz w:val="24"/>
              </w:rPr>
              <w:t>完成时间</w:t>
            </w:r>
          </w:p>
        </w:tc>
        <w:tc>
          <w:tcPr>
            <w:tcW w:w="3434" w:type="dxa"/>
            <w:gridSpan w:val="2"/>
          </w:tcPr>
          <w:p>
            <w:pPr>
              <w:pStyle w:val="8"/>
              <w:spacing w:before="7"/>
              <w:rPr>
                <w:rFonts w:ascii="黑体"/>
                <w:sz w:val="23"/>
              </w:rPr>
            </w:pPr>
          </w:p>
          <w:p>
            <w:pPr>
              <w:pStyle w:val="8"/>
              <w:ind w:left="996"/>
              <w:rPr>
                <w:sz w:val="24"/>
              </w:rPr>
            </w:pPr>
            <w:r>
              <w:rPr>
                <w:sz w:val="24"/>
              </w:rPr>
              <w:t>最终成果名称</w:t>
            </w:r>
          </w:p>
        </w:tc>
        <w:tc>
          <w:tcPr>
            <w:tcW w:w="1355" w:type="dxa"/>
            <w:gridSpan w:val="2"/>
          </w:tcPr>
          <w:p>
            <w:pPr>
              <w:pStyle w:val="8"/>
              <w:spacing w:before="7"/>
              <w:rPr>
                <w:rFonts w:ascii="黑体"/>
                <w:sz w:val="23"/>
              </w:rPr>
            </w:pPr>
          </w:p>
          <w:p>
            <w:pPr>
              <w:pStyle w:val="8"/>
              <w:ind w:left="197"/>
              <w:rPr>
                <w:sz w:val="24"/>
              </w:rPr>
            </w:pPr>
            <w:r>
              <w:rPr>
                <w:sz w:val="24"/>
              </w:rPr>
              <w:t>成果形式</w:t>
            </w:r>
          </w:p>
        </w:tc>
        <w:tc>
          <w:tcPr>
            <w:tcW w:w="2063" w:type="dxa"/>
            <w:gridSpan w:val="2"/>
          </w:tcPr>
          <w:p>
            <w:pPr>
              <w:pStyle w:val="8"/>
              <w:spacing w:before="7"/>
              <w:rPr>
                <w:rFonts w:ascii="黑体"/>
                <w:sz w:val="23"/>
              </w:rPr>
            </w:pPr>
          </w:p>
          <w:p>
            <w:pPr>
              <w:pStyle w:val="8"/>
              <w:ind w:left="828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20" w:right="900" w:bottom="1160" w:left="1360" w:header="0" w:footer="972" w:gutter="0"/>
        </w:sectPr>
      </w:pPr>
    </w:p>
    <w:p>
      <w:pPr>
        <w:spacing w:before="34"/>
        <w:ind w:left="668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七、课题负责人所在会员单位意见</w:t>
      </w:r>
    </w:p>
    <w:p>
      <w:pPr>
        <w:pStyle w:val="3"/>
        <w:spacing w:before="5"/>
        <w:rPr>
          <w:rFonts w:ascii="黑体"/>
          <w:b w:val="0"/>
          <w:i w:val="0"/>
          <w:sz w:val="10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249" w:type="dxa"/>
          </w:tcPr>
          <w:p>
            <w:pPr>
              <w:pStyle w:val="8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申请书所填写的内容是否属实；该课题负责人和参加者是否适合承担本课题的研究工作；本单位给</w:t>
            </w:r>
          </w:p>
          <w:p>
            <w:pPr>
              <w:pStyle w:val="8"/>
              <w:spacing w:before="2" w:line="310" w:lineRule="atLeast"/>
              <w:ind w:left="107" w:right="91"/>
              <w:rPr>
                <w:sz w:val="21"/>
              </w:rPr>
            </w:pPr>
            <w:r>
              <w:rPr>
                <w:sz w:val="21"/>
              </w:rPr>
              <w:t>予课题经费资助额度、提供完成本课题所需的时间和条件；本单位是否同意承担本课题的管理任务和信誉保证。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40" w:hRule="atLeast"/>
        </w:trPr>
        <w:tc>
          <w:tcPr>
            <w:tcW w:w="9249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79"/>
              <w:ind w:left="5148" w:right="2405"/>
              <w:jc w:val="center"/>
              <w:rPr>
                <w:sz w:val="21"/>
              </w:rPr>
            </w:pPr>
            <w:r>
              <w:rPr>
                <w:sz w:val="21"/>
              </w:rPr>
              <w:t>单 位 公 章：</w:t>
            </w:r>
          </w:p>
          <w:p>
            <w:pPr>
              <w:pStyle w:val="8"/>
              <w:tabs>
                <w:tab w:val="left" w:pos="5674"/>
                <w:tab w:val="left" w:pos="6199"/>
              </w:tabs>
              <w:spacing w:before="2" w:line="460" w:lineRule="atLeast"/>
              <w:ind w:left="5151" w:right="240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单</w:t>
            </w:r>
            <w:r>
              <w:rPr>
                <w:sz w:val="21"/>
              </w:rPr>
              <w:t>位</w:t>
            </w:r>
            <w:r>
              <w:rPr>
                <w:spacing w:val="-3"/>
                <w:sz w:val="21"/>
              </w:rPr>
              <w:t>负责</w:t>
            </w:r>
            <w:r>
              <w:rPr>
                <w:sz w:val="21"/>
              </w:rPr>
              <w:t>人签</w:t>
            </w:r>
            <w:r>
              <w:rPr>
                <w:spacing w:val="-3"/>
                <w:sz w:val="21"/>
              </w:rPr>
              <w:t>名</w:t>
            </w:r>
            <w:r>
              <w:rPr>
                <w:spacing w:val="-15"/>
                <w:sz w:val="21"/>
              </w:rPr>
              <w:t xml:space="preserve">：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3"/>
        <w:rPr>
          <w:rFonts w:ascii="黑体"/>
          <w:b w:val="0"/>
          <w:i w:val="0"/>
          <w:sz w:val="28"/>
        </w:rPr>
      </w:pPr>
    </w:p>
    <w:p>
      <w:pPr>
        <w:pStyle w:val="3"/>
        <w:rPr>
          <w:rFonts w:ascii="黑体"/>
          <w:b w:val="0"/>
          <w:i w:val="0"/>
          <w:sz w:val="31"/>
        </w:rPr>
      </w:pPr>
    </w:p>
    <w:p>
      <w:pPr>
        <w:spacing w:before="1"/>
        <w:ind w:left="229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八、市州教育科研主管部门会员单位意见（限市州单位、中小学幼儿园）</w:t>
      </w:r>
    </w:p>
    <w:p>
      <w:pPr>
        <w:pStyle w:val="3"/>
        <w:spacing w:before="4"/>
        <w:rPr>
          <w:rFonts w:ascii="黑体"/>
          <w:b w:val="0"/>
          <w:i w:val="0"/>
          <w:sz w:val="10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249" w:type="dxa"/>
          </w:tcPr>
          <w:p>
            <w:pPr>
              <w:pStyle w:val="8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对课题负责人所在单位意见的审核意见；是否同意报湖南省教育科学研究工作者协会秘书处；其他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意见。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6" w:hRule="atLeast"/>
        </w:trPr>
        <w:tc>
          <w:tcPr>
            <w:tcW w:w="9249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5"/>
              <w:rPr>
                <w:rFonts w:ascii="黑体"/>
                <w:sz w:val="18"/>
              </w:rPr>
            </w:pPr>
          </w:p>
          <w:p>
            <w:pPr>
              <w:pStyle w:val="8"/>
              <w:spacing w:line="410" w:lineRule="auto"/>
              <w:ind w:left="5647" w:right="2197" w:firstLine="105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公   章 ： 负责人签字： </w:t>
            </w:r>
            <w:r>
              <w:rPr>
                <w:spacing w:val="18"/>
                <w:sz w:val="21"/>
              </w:rPr>
              <w:t>年 月 日</w:t>
            </w:r>
          </w:p>
        </w:tc>
      </w:tr>
    </w:tbl>
    <w:p>
      <w:pPr>
        <w:spacing w:after="0" w:line="410" w:lineRule="auto"/>
        <w:jc w:val="both"/>
        <w:rPr>
          <w:sz w:val="21"/>
        </w:rPr>
        <w:sectPr>
          <w:pgSz w:w="11910" w:h="16840"/>
          <w:pgMar w:top="1520" w:right="900" w:bottom="1160" w:left="1360" w:header="0" w:footer="972" w:gutter="0"/>
        </w:sectPr>
      </w:pPr>
    </w:p>
    <w:p>
      <w:pPr>
        <w:spacing w:before="34"/>
        <w:ind w:left="229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九、评审组评审意见</w:t>
      </w:r>
    </w:p>
    <w:p>
      <w:pPr>
        <w:pStyle w:val="3"/>
        <w:spacing w:before="5"/>
        <w:rPr>
          <w:rFonts w:ascii="黑体"/>
          <w:b w:val="0"/>
          <w:i w:val="0"/>
          <w:sz w:val="10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8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535" w:type="dxa"/>
          </w:tcPr>
          <w:p>
            <w:pPr>
              <w:pStyle w:val="8"/>
              <w:spacing w:before="178" w:line="278" w:lineRule="auto"/>
              <w:ind w:left="160" w:right="151"/>
              <w:jc w:val="both"/>
              <w:rPr>
                <w:sz w:val="21"/>
              </w:rPr>
            </w:pPr>
            <w:r>
              <w:rPr>
                <w:sz w:val="21"/>
              </w:rPr>
              <w:t>主审专家意见</w:t>
            </w:r>
          </w:p>
        </w:tc>
        <w:tc>
          <w:tcPr>
            <w:tcW w:w="8713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4"/>
              <w:rPr>
                <w:rFonts w:ascii="黑体"/>
                <w:sz w:val="20"/>
              </w:rPr>
            </w:pPr>
          </w:p>
          <w:p>
            <w:pPr>
              <w:pStyle w:val="8"/>
              <w:tabs>
                <w:tab w:val="left" w:pos="6723"/>
                <w:tab w:val="left" w:pos="7249"/>
              </w:tabs>
              <w:spacing w:line="310" w:lineRule="atLeast"/>
              <w:ind w:left="6200" w:right="1240" w:hanging="212"/>
              <w:jc w:val="right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spacing w:val="-3"/>
                <w:sz w:val="21"/>
              </w:rPr>
              <w:t>审</w:t>
            </w:r>
            <w:r>
              <w:rPr>
                <w:sz w:val="21"/>
              </w:rPr>
              <w:t>专</w:t>
            </w:r>
            <w:r>
              <w:rPr>
                <w:spacing w:val="-3"/>
                <w:sz w:val="21"/>
              </w:rPr>
              <w:t>家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字</w:t>
            </w:r>
            <w:r>
              <w:rPr>
                <w:spacing w:val="-15"/>
                <w:sz w:val="21"/>
              </w:rPr>
              <w:t xml:space="preserve">：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535" w:type="dxa"/>
          </w:tcPr>
          <w:p>
            <w:pPr>
              <w:pStyle w:val="8"/>
              <w:spacing w:before="46" w:line="285" w:lineRule="auto"/>
              <w:ind w:left="160" w:right="151"/>
              <w:jc w:val="both"/>
              <w:rPr>
                <w:sz w:val="21"/>
              </w:rPr>
            </w:pPr>
            <w:r>
              <w:rPr>
                <w:sz w:val="21"/>
              </w:rPr>
              <w:t>评审组建议立项意</w:t>
            </w:r>
          </w:p>
          <w:p>
            <w:pPr>
              <w:pStyle w:val="8"/>
              <w:spacing w:line="252" w:lineRule="exact"/>
              <w:ind w:left="160"/>
              <w:rPr>
                <w:sz w:val="21"/>
              </w:rPr>
            </w:pPr>
            <w:r>
              <w:rPr>
                <w:w w:val="100"/>
                <w:sz w:val="21"/>
              </w:rPr>
              <w:t>见</w:t>
            </w:r>
          </w:p>
        </w:tc>
        <w:tc>
          <w:tcPr>
            <w:tcW w:w="8713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7"/>
              <w:rPr>
                <w:rFonts w:ascii="黑体"/>
                <w:sz w:val="14"/>
              </w:rPr>
            </w:pPr>
          </w:p>
          <w:p>
            <w:pPr>
              <w:pStyle w:val="8"/>
              <w:tabs>
                <w:tab w:val="left" w:pos="6620"/>
                <w:tab w:val="left" w:pos="7143"/>
              </w:tabs>
              <w:spacing w:line="400" w:lineRule="atLeast"/>
              <w:ind w:left="6094" w:right="1269" w:hanging="135"/>
              <w:rPr>
                <w:sz w:val="21"/>
              </w:rPr>
            </w:pPr>
            <w:r>
              <w:rPr>
                <w:sz w:val="21"/>
              </w:rPr>
              <w:t>评</w:t>
            </w:r>
            <w:r>
              <w:rPr>
                <w:spacing w:val="-3"/>
                <w:sz w:val="21"/>
              </w:rPr>
              <w:t>审</w:t>
            </w:r>
            <w:r>
              <w:rPr>
                <w:sz w:val="21"/>
              </w:rPr>
              <w:t>组</w:t>
            </w:r>
            <w:r>
              <w:rPr>
                <w:spacing w:val="-3"/>
                <w:sz w:val="21"/>
              </w:rPr>
              <w:t>长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字</w:t>
            </w:r>
            <w:r>
              <w:rPr>
                <w:spacing w:val="-15"/>
                <w:sz w:val="21"/>
              </w:rPr>
              <w:t xml:space="preserve">：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6" w:hRule="atLeast"/>
        </w:trPr>
        <w:tc>
          <w:tcPr>
            <w:tcW w:w="535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51" w:line="427" w:lineRule="auto"/>
              <w:ind w:left="160" w:right="151"/>
              <w:jc w:val="both"/>
              <w:rPr>
                <w:sz w:val="21"/>
              </w:rPr>
            </w:pPr>
            <w:r>
              <w:rPr>
                <w:sz w:val="21"/>
              </w:rPr>
              <w:t>评审未通过原因</w:t>
            </w:r>
          </w:p>
        </w:tc>
        <w:tc>
          <w:tcPr>
            <w:tcW w:w="8713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429"/>
              </w:tabs>
              <w:spacing w:before="46" w:after="0" w:line="285" w:lineRule="auto"/>
              <w:ind w:left="107" w:right="4543" w:firstLine="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设计评审未通过；</w:t>
            </w:r>
            <w:r>
              <w:rPr>
                <w:rFonts w:ascii="Calibri" w:eastAsia="Calibri"/>
                <w:sz w:val="21"/>
              </w:rPr>
              <w:t>2</w:t>
            </w:r>
            <w:r>
              <w:rPr>
                <w:spacing w:val="-2"/>
                <w:sz w:val="21"/>
              </w:rPr>
              <w:t>．投票表决未通过</w:t>
            </w:r>
            <w:r>
              <w:rPr>
                <w:rFonts w:ascii="Calibri" w:eastAsia="Calibri"/>
                <w:spacing w:val="-3"/>
                <w:sz w:val="21"/>
              </w:rPr>
              <w:t>.</w:t>
            </w:r>
            <w:r>
              <w:rPr>
                <w:sz w:val="21"/>
              </w:rPr>
              <w:t>。</w:t>
            </w:r>
            <w:r>
              <w:rPr>
                <w:spacing w:val="-1"/>
                <w:sz w:val="21"/>
              </w:rPr>
              <w:t>主要问题</w:t>
            </w:r>
            <w:r>
              <w:rPr>
                <w:spacing w:val="-3"/>
                <w:sz w:val="21"/>
              </w:rPr>
              <w:t>（可多项选择，在选择处画勾</w:t>
            </w:r>
            <w:r>
              <w:rPr>
                <w:sz w:val="21"/>
              </w:rPr>
              <w:t xml:space="preserve">）； </w:t>
            </w:r>
            <w:r>
              <w:rPr>
                <w:rFonts w:ascii="Calibri" w:eastAsia="Calibri"/>
                <w:sz w:val="21"/>
              </w:rPr>
              <w:t>1.</w:t>
            </w:r>
            <w:r>
              <w:rPr>
                <w:spacing w:val="-3"/>
                <w:sz w:val="21"/>
              </w:rPr>
              <w:t>课题选题问题；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71"/>
              </w:tabs>
              <w:spacing w:before="0" w:after="0" w:line="269" w:lineRule="exact"/>
              <w:ind w:left="270" w:right="0" w:hanging="16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设计规范问题；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71"/>
              </w:tabs>
              <w:spacing w:before="53" w:after="0" w:line="240" w:lineRule="auto"/>
              <w:ind w:left="270" w:right="0" w:hanging="16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研究内容问题；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71"/>
              </w:tabs>
              <w:spacing w:before="50" w:after="0" w:line="240" w:lineRule="auto"/>
              <w:ind w:left="270" w:right="0" w:hanging="16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研究方法问题；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71"/>
              </w:tabs>
              <w:spacing w:before="51" w:after="0" w:line="240" w:lineRule="auto"/>
              <w:ind w:left="270" w:right="0" w:hanging="16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研究基础问题；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71"/>
              </w:tabs>
              <w:spacing w:before="52" w:after="0" w:line="240" w:lineRule="auto"/>
              <w:ind w:left="270" w:right="0" w:hanging="16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研究成果问题；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71"/>
              </w:tabs>
              <w:spacing w:before="50" w:after="0" w:line="240" w:lineRule="auto"/>
              <w:ind w:left="270" w:right="0" w:hanging="16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条件保障问题；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71"/>
              </w:tabs>
              <w:spacing w:before="50" w:after="0" w:line="240" w:lineRule="auto"/>
              <w:ind w:left="270" w:right="0" w:hanging="16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其他问题</w:t>
            </w:r>
          </w:p>
          <w:p>
            <w:pPr>
              <w:pStyle w:val="8"/>
              <w:tabs>
                <w:tab w:val="left" w:pos="5883"/>
              </w:tabs>
              <w:spacing w:before="101"/>
              <w:ind w:left="950"/>
              <w:rPr>
                <w:sz w:val="21"/>
              </w:rPr>
            </w:pPr>
            <w:r>
              <w:rPr>
                <w:spacing w:val="-3"/>
                <w:sz w:val="21"/>
              </w:rPr>
              <w:t>主</w:t>
            </w:r>
            <w:r>
              <w:rPr>
                <w:sz w:val="21"/>
              </w:rPr>
              <w:t>审</w:t>
            </w:r>
            <w:r>
              <w:rPr>
                <w:spacing w:val="-3"/>
                <w:sz w:val="21"/>
              </w:rPr>
              <w:t>专</w:t>
            </w:r>
            <w:r>
              <w:rPr>
                <w:sz w:val="21"/>
              </w:rPr>
              <w:t>家</w:t>
            </w: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字：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评</w:t>
            </w:r>
            <w:r>
              <w:rPr>
                <w:spacing w:val="-3"/>
                <w:sz w:val="21"/>
              </w:rPr>
              <w:t>审</w:t>
            </w:r>
            <w:r>
              <w:rPr>
                <w:sz w:val="21"/>
              </w:rPr>
              <w:t>组</w:t>
            </w:r>
            <w:r>
              <w:rPr>
                <w:spacing w:val="-3"/>
                <w:sz w:val="21"/>
              </w:rPr>
              <w:t>长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字</w:t>
            </w:r>
            <w:r>
              <w:rPr>
                <w:sz w:val="21"/>
              </w:rPr>
              <w:t>：</w:t>
            </w:r>
          </w:p>
          <w:p>
            <w:pPr>
              <w:pStyle w:val="8"/>
              <w:spacing w:before="10"/>
              <w:rPr>
                <w:rFonts w:ascii="黑体"/>
                <w:sz w:val="20"/>
              </w:rPr>
            </w:pPr>
          </w:p>
          <w:p>
            <w:pPr>
              <w:pStyle w:val="8"/>
              <w:tabs>
                <w:tab w:val="left" w:pos="2839"/>
                <w:tab w:val="left" w:pos="3365"/>
                <w:tab w:val="left" w:pos="7249"/>
                <w:tab w:val="left" w:pos="7775"/>
                <w:tab w:val="left" w:pos="8300"/>
              </w:tabs>
              <w:ind w:left="2314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3"/>
        <w:spacing w:before="9"/>
        <w:rPr>
          <w:rFonts w:ascii="黑体"/>
          <w:b w:val="0"/>
          <w:i w:val="0"/>
          <w:sz w:val="34"/>
        </w:rPr>
      </w:pPr>
    </w:p>
    <w:p>
      <w:pPr>
        <w:spacing w:before="0"/>
        <w:ind w:left="229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311785</wp:posOffset>
                </wp:positionV>
                <wp:extent cx="5879465" cy="1879600"/>
                <wp:effectExtent l="1270" t="1270" r="5715" b="5080"/>
                <wp:wrapTopAndBottom/>
                <wp:docPr id="32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465" cy="1879600"/>
                          <a:chOff x="1476" y="491"/>
                          <a:chExt cx="9259" cy="2960"/>
                        </a:xfrm>
                      </wpg:grpSpPr>
                      <wps:wsp>
                        <wps:cNvPr id="19" name="直线 20"/>
                        <wps:cNvCnPr/>
                        <wps:spPr>
                          <a:xfrm>
                            <a:off x="1486" y="496"/>
                            <a:ext cx="9239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21"/>
                        <wps:cNvCnPr/>
                        <wps:spPr>
                          <a:xfrm>
                            <a:off x="1481" y="491"/>
                            <a:ext cx="0" cy="295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矩形 22"/>
                        <wps:cNvSpPr/>
                        <wps:spPr>
                          <a:xfrm>
                            <a:off x="1476" y="34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3"/>
                        <wps:cNvSpPr/>
                        <wps:spPr>
                          <a:xfrm>
                            <a:off x="1476" y="34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直线 24"/>
                        <wps:cNvCnPr/>
                        <wps:spPr>
                          <a:xfrm>
                            <a:off x="1486" y="3446"/>
                            <a:ext cx="923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25"/>
                        <wps:cNvCnPr/>
                        <wps:spPr>
                          <a:xfrm>
                            <a:off x="10730" y="491"/>
                            <a:ext cx="0" cy="295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矩形 26"/>
                        <wps:cNvSpPr/>
                        <wps:spPr>
                          <a:xfrm>
                            <a:off x="10725" y="34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矩形 27"/>
                        <wps:cNvSpPr/>
                        <wps:spPr>
                          <a:xfrm>
                            <a:off x="10725" y="34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文本框 28"/>
                        <wps:cNvSpPr txBox="1"/>
                        <wps:spPr>
                          <a:xfrm>
                            <a:off x="8415" y="3166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w w:val="100"/>
                                  <w:sz w:val="21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文本框 29"/>
                        <wps:cNvSpPr txBox="1"/>
                        <wps:spPr>
                          <a:xfrm>
                            <a:off x="7681" y="3166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w w:val="100"/>
                                  <w:sz w:val="21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文本框 30"/>
                        <wps:cNvSpPr txBox="1"/>
                        <wps:spPr>
                          <a:xfrm>
                            <a:off x="7681" y="2707"/>
                            <a:ext cx="12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sz w:val="21"/>
                                </w:rPr>
                                <w:t>负责人签名：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文本框 31"/>
                        <wps:cNvSpPr txBox="1"/>
                        <wps:spPr>
                          <a:xfrm>
                            <a:off x="8521" y="2247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w w:val="100"/>
                                  <w:sz w:val="21"/>
                                </w:rPr>
                                <w:t>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文本框 32"/>
                        <wps:cNvSpPr txBox="1"/>
                        <wps:spPr>
                          <a:xfrm>
                            <a:off x="7681" y="2247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w w:val="100"/>
                                  <w:sz w:val="21"/>
                                </w:rPr>
                                <w:t>公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73.8pt;margin-top:24.55pt;height:148pt;width:462.95pt;mso-position-horizontal-relative:page;mso-wrap-distance-bottom:0pt;mso-wrap-distance-top:0pt;z-index:-251649024;mso-width-relative:page;mso-height-relative:page;" coordorigin="1476,491" coordsize="9259,2960" o:gfxdata="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">
                <o:lock v:ext="edit" aspectratio="f"/>
                <v:line id="直线 20" o:spid="_x0000_s1026" o:spt="20" style="position:absolute;left:1486;top:496;height:0;width:9239;" filled="f" stroked="t" coordsize="21600,21600" o:gfxdata="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FK7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直线 21" o:spid="_x0000_s1026" o:spt="20" style="position:absolute;left:1481;top:491;height:2950;width:0;" filled="f" stroked="t" coordsize="21600,21600" o:gfxdata="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1Ee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22" o:spid="_x0000_s1026" o:spt="1" style="position:absolute;left:1476;top:3441;height:10;width:10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23" o:spid="_x0000_s1026" o:spt="1" style="position:absolute;left:1476;top:3441;height:10;width:10;" fillcolor="#000000" filled="t" stroked="f" coordsize="21600,21600" o:gfxdata="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26MP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24" o:spid="_x0000_s1026" o:spt="20" style="position:absolute;left:1486;top:3446;height:0;width:9239;" filled="f" stroked="t" coordsize="21600,21600" o:gfxdata="UEsDBAoAAAAAAIdO4kAAAAAAAAAAAAAAAAAEAAAAZHJzL1BLAwQUAAAACACHTuJAYQbZ3b0AAADb&#10;AAAADwAAAGRycy9kb3ducmV2LnhtbEWPQYvCMBSE74L/ITzBm6YquN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Btn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5" o:spid="_x0000_s1026" o:spt="20" style="position:absolute;left:10730;top:491;height:2950;width:0;" filled="f" stroked="t" coordsize="21600,21600" o:gfxdata="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nnLx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rect id="矩形 26" o:spid="_x0000_s1026" o:spt="1" style="position:absolute;left:10725;top:3441;height:10;width:10;" fillcolor="#000000" filled="t" stroked="f" coordsize="21600,21600" o:gfxdata="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HFEi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27" o:spid="_x0000_s1026" o:spt="1" style="position:absolute;left:10725;top:3441;height:10;width:10;" fillcolor="#000000" filled="t" stroked="f" coordsize="21600,21600" o:gfxdata="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WKP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文本框 28" o:spid="_x0000_s1026" o:spt="202" type="#_x0000_t202" style="position:absolute;left:8415;top:3166;height:212;width:232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w w:val="100"/>
                            <w:sz w:val="21"/>
                          </w:rPr>
                          <w:t>月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7681;top:3166;height:212;width:232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w w:val="100"/>
                            <w:sz w:val="21"/>
                          </w:rPr>
                          <w:t>年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7681;top:2707;height:212;width:1283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sz w:val="21"/>
                          </w:rPr>
                          <w:t>负责人签名：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8521;top:2247;height:212;width:232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w w:val="100"/>
                            <w:sz w:val="21"/>
                          </w:rPr>
                          <w:t>章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7681;top:2247;height:212;width:232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w w:val="100"/>
                            <w:sz w:val="21"/>
                          </w:rPr>
                          <w:t>公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  <w:sz w:val="28"/>
        </w:rPr>
        <w:t>十、湖南省教育科学研究工作者协会审批意见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20" w:right="900" w:bottom="1160" w:left="1360" w:header="0" w:footer="972" w:gutter="0"/>
        </w:sectPr>
      </w:pPr>
    </w:p>
    <w:p>
      <w:pPr>
        <w:pStyle w:val="3"/>
        <w:spacing w:before="4"/>
        <w:rPr>
          <w:rFonts w:ascii="黑体"/>
          <w:b w:val="0"/>
          <w:i w:val="0"/>
          <w:sz w:val="25"/>
        </w:rPr>
      </w:pPr>
    </w:p>
    <w:p>
      <w:pPr>
        <w:spacing w:before="21"/>
        <w:ind w:left="100" w:right="0" w:firstLine="0"/>
        <w:jc w:val="left"/>
        <w:rPr>
          <w:sz w:val="30"/>
        </w:rPr>
      </w:pPr>
      <w:r>
        <w:rPr>
          <w:sz w:val="30"/>
        </w:rPr>
        <w:t>附件 3</w:t>
      </w:r>
    </w:p>
    <w:p>
      <w:pPr>
        <w:spacing w:before="119"/>
        <w:ind w:left="0" w:right="118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湖南省教育科学研究工作者协会 2020 年度课题单位申报汇总表</w:t>
      </w:r>
    </w:p>
    <w:p>
      <w:pPr>
        <w:tabs>
          <w:tab w:val="left" w:pos="9674"/>
          <w:tab w:val="left" w:pos="12481"/>
          <w:tab w:val="left" w:pos="13229"/>
        </w:tabs>
        <w:spacing w:before="115"/>
        <w:ind w:left="100" w:right="0" w:firstLine="0"/>
        <w:jc w:val="left"/>
        <w:rPr>
          <w:sz w:val="30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447675</wp:posOffset>
                </wp:positionV>
                <wp:extent cx="8281035" cy="33401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035" cy="334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10"/>
                              <w:gridCol w:w="3164"/>
                              <w:gridCol w:w="1409"/>
                              <w:gridCol w:w="2317"/>
                              <w:gridCol w:w="1345"/>
                              <w:gridCol w:w="1446"/>
                              <w:gridCol w:w="1071"/>
                              <w:gridCol w:w="106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ind w:left="102" w:right="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主持人姓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5" w:line="292" w:lineRule="exact"/>
                                    <w:ind w:left="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spacing w:before="156"/>
                                    <w:ind w:left="1078" w:right="107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课题名称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ind w:left="77" w:right="7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课题申报类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5" w:line="292" w:lineRule="exact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spacing w:before="156"/>
                                    <w:ind w:left="3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主持人所在单位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left="18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主持人职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5" w:line="292" w:lineRule="exact"/>
                                    <w:ind w:left="18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务、职称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spacing w:before="156"/>
                                    <w:ind w:left="2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spacing w:before="156"/>
                                    <w:ind w:left="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所在市州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ind w:left="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单位承诺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5" w:line="292" w:lineRule="exact"/>
                                    <w:ind w:left="2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经费（元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8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8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8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05pt;margin-top:35.25pt;height:263pt;width:652.05pt;mso-position-horizontal-relative:page;z-index:251668480;mso-width-relative:page;mso-height-relative:page;" filled="f" stroked="f" coordsize="21600,21600" o:gfxdata="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+6+jPZAAAACwEAAA8AAAAA&#10;AAAAAQAgAAAAIgAAAGRycy9kb3ducmV2LnhtbFBLAQIUABQAAAAIAIdO4kBS6uvVoQEAACc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10"/>
                        <w:gridCol w:w="3164"/>
                        <w:gridCol w:w="1409"/>
                        <w:gridCol w:w="2317"/>
                        <w:gridCol w:w="1345"/>
                        <w:gridCol w:w="1446"/>
                        <w:gridCol w:w="1071"/>
                        <w:gridCol w:w="106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ind w:left="102" w:right="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主持人姓</w:t>
                            </w:r>
                          </w:p>
                          <w:p>
                            <w:pPr>
                              <w:pStyle w:val="8"/>
                              <w:spacing w:before="5" w:line="292" w:lineRule="exact"/>
                              <w:ind w:lef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spacing w:before="156"/>
                              <w:ind w:left="1078" w:right="10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课题名称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ind w:left="77" w:right="7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课题申报类</w:t>
                            </w:r>
                          </w:p>
                          <w:p>
                            <w:pPr>
                              <w:pStyle w:val="8"/>
                              <w:spacing w:before="5" w:line="292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spacing w:before="156"/>
                              <w:ind w:left="3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主持人所在单位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left="1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主持人职</w:t>
                            </w:r>
                          </w:p>
                          <w:p>
                            <w:pPr>
                              <w:pStyle w:val="8"/>
                              <w:spacing w:before="5" w:line="292" w:lineRule="exact"/>
                              <w:ind w:left="1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务、职称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spacing w:before="156"/>
                              <w:ind w:left="2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spacing w:before="156"/>
                              <w:ind w:left="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所在市州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ind w:left="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单位承诺</w:t>
                            </w:r>
                          </w:p>
                          <w:p>
                            <w:pPr>
                              <w:pStyle w:val="8"/>
                              <w:spacing w:before="5" w:line="292" w:lineRule="exact"/>
                              <w:ind w:left="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经费（元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8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8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6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6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8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6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w:t>填报单位(盖章):</w:t>
      </w:r>
      <w:r>
        <w:rPr>
          <w:sz w:val="30"/>
        </w:rPr>
        <w:tab/>
      </w:r>
      <w:r>
        <w:rPr>
          <w:sz w:val="30"/>
        </w:rPr>
        <w:t>填报时间:2020</w:t>
      </w:r>
      <w:r>
        <w:rPr>
          <w:spacing w:val="-16"/>
          <w:sz w:val="30"/>
        </w:rPr>
        <w:t xml:space="preserve"> </w:t>
      </w:r>
      <w:r>
        <w:rPr>
          <w:sz w:val="30"/>
        </w:rPr>
        <w:t>年</w:t>
      </w:r>
      <w:r>
        <w:rPr>
          <w:sz w:val="30"/>
        </w:rPr>
        <w:tab/>
      </w:r>
      <w:r>
        <w:rPr>
          <w:sz w:val="30"/>
        </w:rPr>
        <w:t>月</w:t>
      </w:r>
      <w:r>
        <w:rPr>
          <w:sz w:val="30"/>
        </w:rPr>
        <w:tab/>
      </w:r>
      <w:r>
        <w:rPr>
          <w:sz w:val="30"/>
        </w:rPr>
        <w:t>日</w:t>
      </w:r>
    </w:p>
    <w:p>
      <w:pPr>
        <w:pStyle w:val="3"/>
        <w:spacing w:before="9"/>
        <w:rPr>
          <w:b w:val="0"/>
          <w:i w:val="0"/>
          <w:sz w:val="19"/>
        </w:rPr>
      </w:pPr>
    </w:p>
    <w:p>
      <w:pPr>
        <w:spacing w:before="1"/>
        <w:ind w:left="0" w:right="490" w:firstLine="0"/>
        <w:jc w:val="right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w w:val="99"/>
          <w:sz w:val="24"/>
        </w:rPr>
        <w:t>）</w:t>
      </w: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spacing w:before="201" w:line="278" w:lineRule="auto"/>
        <w:ind w:left="100" w:right="108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（</w:t>
      </w:r>
      <w:r>
        <w:rPr>
          <w:rFonts w:hint="eastAsia" w:ascii="宋体" w:hAnsi="宋体" w:eastAsia="宋体"/>
          <w:spacing w:val="-2"/>
          <w:sz w:val="21"/>
        </w:rPr>
        <w:t>备注</w:t>
      </w:r>
      <w:r>
        <w:rPr>
          <w:rFonts w:hint="eastAsia" w:ascii="宋体" w:hAnsi="宋体" w:eastAsia="宋体"/>
          <w:sz w:val="21"/>
        </w:rPr>
        <w:t>：1.</w:t>
      </w:r>
      <w:r>
        <w:rPr>
          <w:rFonts w:hint="eastAsia" w:ascii="宋体" w:hAnsi="宋体" w:eastAsia="宋体"/>
          <w:spacing w:val="-6"/>
          <w:sz w:val="21"/>
        </w:rPr>
        <w:t xml:space="preserve"> 中小学电子稿汇总表请按“市州+协会 </w:t>
      </w:r>
      <w:r>
        <w:rPr>
          <w:rFonts w:hint="eastAsia" w:ascii="宋体" w:hAnsi="宋体" w:eastAsia="宋体"/>
          <w:sz w:val="21"/>
        </w:rPr>
        <w:t>2020</w:t>
      </w:r>
      <w:r>
        <w:rPr>
          <w:rFonts w:hint="eastAsia" w:ascii="宋体" w:hAnsi="宋体" w:eastAsia="宋体"/>
          <w:spacing w:val="-10"/>
          <w:sz w:val="21"/>
        </w:rPr>
        <w:t xml:space="preserve"> 年度课题申报汇总”表命名，高校电子稿汇总表按“单名名称+协会 </w:t>
      </w:r>
      <w:r>
        <w:rPr>
          <w:rFonts w:hint="eastAsia" w:ascii="宋体" w:hAnsi="宋体" w:eastAsia="宋体"/>
          <w:sz w:val="21"/>
        </w:rPr>
        <w:t>2020</w:t>
      </w:r>
      <w:r>
        <w:rPr>
          <w:rFonts w:hint="eastAsia" w:ascii="宋体" w:hAnsi="宋体" w:eastAsia="宋体"/>
          <w:spacing w:val="-8"/>
          <w:sz w:val="21"/>
        </w:rPr>
        <w:t xml:space="preserve"> 年度课题申报汇总表” </w:t>
      </w:r>
      <w:r>
        <w:rPr>
          <w:rFonts w:hint="eastAsia" w:ascii="宋体" w:hAnsi="宋体" w:eastAsia="宋体"/>
          <w:spacing w:val="1"/>
          <w:sz w:val="21"/>
        </w:rPr>
        <w:t xml:space="preserve">命名; </w:t>
      </w:r>
      <w:r>
        <w:rPr>
          <w:rFonts w:hint="eastAsia" w:ascii="宋体" w:hAnsi="宋体" w:eastAsia="宋体"/>
          <w:sz w:val="21"/>
        </w:rPr>
        <w:t>2</w:t>
      </w:r>
      <w:r>
        <w:rPr>
          <w:rFonts w:hint="eastAsia" w:ascii="宋体" w:hAnsi="宋体" w:eastAsia="宋体"/>
          <w:spacing w:val="-3"/>
          <w:sz w:val="21"/>
        </w:rPr>
        <w:t>.申报书纸质稿顺序请按汇总表中主持人姓名顺序排列；</w:t>
      </w:r>
      <w:r>
        <w:rPr>
          <w:rFonts w:hint="eastAsia" w:ascii="宋体" w:hAnsi="宋体" w:eastAsia="宋体"/>
          <w:sz w:val="21"/>
        </w:rPr>
        <w:t>3</w:t>
      </w:r>
      <w:r>
        <w:rPr>
          <w:rFonts w:hint="eastAsia" w:ascii="宋体" w:hAnsi="宋体" w:eastAsia="宋体"/>
          <w:spacing w:val="-3"/>
          <w:sz w:val="21"/>
        </w:rPr>
        <w:t>.发送邮件时邮件主题中写明单位名称，分两个附件，一个为汇总表，一个为申报书压缩文件。</w:t>
      </w:r>
      <w:r>
        <w:rPr>
          <w:rFonts w:hint="eastAsia" w:ascii="宋体" w:hAnsi="宋体" w:eastAsia="宋体"/>
          <w:sz w:val="21"/>
        </w:rPr>
        <w:t>）</w:t>
      </w:r>
    </w:p>
    <w:p>
      <w:pPr>
        <w:pStyle w:val="3"/>
        <w:spacing w:before="7"/>
        <w:rPr>
          <w:rFonts w:ascii="宋体"/>
          <w:b w:val="0"/>
          <w:i w:val="0"/>
          <w:sz w:val="22"/>
        </w:rPr>
      </w:pPr>
    </w:p>
    <w:p>
      <w:pPr>
        <w:tabs>
          <w:tab w:val="left" w:pos="5640"/>
        </w:tabs>
        <w:spacing w:before="0"/>
        <w:ind w:left="0" w:right="118" w:firstLine="0"/>
        <w:jc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填表人: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联系电话:</w:t>
      </w:r>
    </w:p>
    <w:sectPr>
      <w:footerReference r:id="rId4" w:type="default"/>
      <w:pgSz w:w="16840" w:h="11910" w:orient="landscape"/>
      <w:pgMar w:top="1100" w:right="1320" w:bottom="1160" w:left="1340" w:header="0" w:footer="97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i w:val="0"/>
        <w:sz w:val="20"/>
      </w:rPr>
    </w:pPr>
    <w:r>
      <mc:AlternateContent>
        <mc:Choice Requires="wps">
          <w:drawing>
            <wp:anchor distT="0" distB="0" distL="114300" distR="114300" simplePos="0" relativeHeight="249109504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9935210</wp:posOffset>
              </wp:positionV>
              <wp:extent cx="187960" cy="160020"/>
              <wp:effectExtent l="0" t="0" r="0" b="0"/>
              <wp:wrapNone/>
              <wp:docPr id="3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0.35pt;margin-top:782.3pt;height:12.6pt;width:14.8pt;mso-position-horizontal-relative:page;mso-position-vertical-relative:page;z-index:-254206976;mso-width-relative:page;mso-height-relative:page;" filled="f" stroked="f" coordsize="21600,21600" o:gfxdata="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534rdoAAAANAQAADwAAAAAA&#10;AAABACAAAAAiAAAAZHJzL2Rvd25yZXYueG1sUEsBAhQAFAAAAAgAh07iQBSc7gK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4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i w:val="0"/>
        <w:sz w:val="20"/>
      </w:rPr>
    </w:pPr>
    <w:r>
      <mc:AlternateContent>
        <mc:Choice Requires="wps">
          <w:drawing>
            <wp:anchor distT="0" distB="0" distL="114300" distR="114300" simplePos="0" relativeHeight="249110528" behindDoc="1" locked="0" layoutInCell="1" allowOverlap="1">
              <wp:simplePos x="0" y="0"/>
              <wp:positionH relativeFrom="page">
                <wp:posOffset>5265420</wp:posOffset>
              </wp:positionH>
              <wp:positionV relativeFrom="page">
                <wp:posOffset>6803390</wp:posOffset>
              </wp:positionV>
              <wp:extent cx="162560" cy="160020"/>
              <wp:effectExtent l="0" t="0" r="0" b="0"/>
              <wp:wrapNone/>
              <wp:docPr id="3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18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14.6pt;margin-top:535.7pt;height:12.6pt;width:12.8pt;mso-position-horizontal-relative:page;mso-position-vertical-relative:page;z-index:-254205952;mso-width-relative:page;mso-height-relative:page;" filled="f" stroked="f" coordsize="21600,21600" o:gfxdata="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O/5i72gAAAA0BAAAPAAAAAAAA&#10;AAEAIAAAACIAAABkcnMvZG93bnJldi54bWxQSwECFAAUAAAACACHTuJAM9i0tJ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13" w:hanging="1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42" w:hanging="1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65" w:hanging="1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87" w:hanging="1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10" w:hanging="1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33" w:hanging="1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55" w:hanging="1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78" w:hanging="1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01" w:hanging="184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3"/>
      <w:numFmt w:val="decimal"/>
      <w:lvlText w:val="%1."/>
      <w:lvlJc w:val="left"/>
      <w:pPr>
        <w:ind w:left="705" w:hanging="477"/>
        <w:jc w:val="left"/>
      </w:pPr>
      <w:rPr>
        <w:rFonts w:hint="default" w:ascii="微软雅黑" w:hAnsi="微软雅黑" w:eastAsia="微软雅黑" w:cs="微软雅黑"/>
        <w:b/>
        <w:bCs/>
        <w:spacing w:val="-20"/>
        <w:w w:val="100"/>
        <w:sz w:val="28"/>
        <w:szCs w:val="28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229" w:hanging="333"/>
        <w:jc w:val="left"/>
      </w:pPr>
      <w:rPr>
        <w:rFonts w:hint="default" w:ascii="宋体" w:hAnsi="宋体" w:eastAsia="宋体" w:cs="宋体"/>
        <w:spacing w:val="-70"/>
        <w:w w:val="100"/>
        <w:sz w:val="20"/>
        <w:szCs w:val="2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94" w:hanging="3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8" w:hanging="3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82" w:hanging="3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6" w:hanging="3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70" w:hanging="3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64" w:hanging="3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58" w:hanging="333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7" w:hanging="321"/>
        <w:jc w:val="left"/>
      </w:pPr>
      <w:rPr>
        <w:rFonts w:hint="default" w:ascii="Calibri" w:hAnsi="Calibri" w:eastAsia="Calibri" w:cs="Calibri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0" w:hanging="3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20" w:hanging="3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0" w:hanging="3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41" w:hanging="3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01" w:hanging="3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1" w:hanging="3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22" w:hanging="3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2" w:hanging="32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532AB"/>
    <w:rsid w:val="6677082F"/>
    <w:rsid w:val="7C903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698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b/>
      <w:bCs/>
      <w:i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9" w:firstLine="439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2020-01-07T00:46:00Z</dcterms:created>
  <dc:creator>Windows 用户</dc:creator>
  <cp:lastModifiedBy>口袋</cp:lastModifiedBy>
  <dcterms:modified xsi:type="dcterms:W3CDTF">2020-01-08T01:32:16Z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2020-01-04T00:00:00Z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2020-01-07T00:00:00Z</vt:filetime>
  </property>
  <property fmtid="{D5CDD505-2E9C-101B-9397-08002B2CF9AE}" pid="5" name="KSOProductBuildVer">
    <vt:lpwstr>2052-11.1.0.9305</vt:lpwstr>
  </property>
</Properties>
</file>