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AAF" w:rsidRPr="00F07AAF" w:rsidRDefault="00F07AAF" w:rsidP="00FC54F9">
      <w:pPr>
        <w:widowControl/>
        <w:spacing w:after="210"/>
        <w:jc w:val="center"/>
        <w:outlineLvl w:val="0"/>
        <w:rPr>
          <w:rFonts w:ascii="宋体" w:eastAsia="宋体" w:hAnsi="宋体" w:cs="宋体"/>
          <w:b/>
          <w:kern w:val="36"/>
          <w:sz w:val="44"/>
          <w:szCs w:val="44"/>
        </w:rPr>
      </w:pPr>
      <w:r w:rsidRPr="00F07AAF">
        <w:rPr>
          <w:rFonts w:ascii="宋体" w:eastAsia="宋体" w:hAnsi="宋体" w:cs="宋体"/>
          <w:b/>
          <w:kern w:val="36"/>
          <w:sz w:val="44"/>
          <w:szCs w:val="44"/>
        </w:rPr>
        <w:t>郴州“最美科技工作者”</w:t>
      </w:r>
    </w:p>
    <w:p w:rsidR="00F07AAF" w:rsidRPr="00F07AAF" w:rsidRDefault="00F07AAF" w:rsidP="00F07AAF">
      <w:pPr>
        <w:widowControl/>
        <w:spacing w:line="300" w:lineRule="atLeast"/>
        <w:jc w:val="left"/>
        <w:rPr>
          <w:rFonts w:ascii="宋体" w:eastAsia="宋体" w:hAnsi="宋体" w:cs="宋体"/>
          <w:kern w:val="0"/>
          <w:sz w:val="2"/>
          <w:szCs w:val="2"/>
        </w:rPr>
      </w:pPr>
      <w:hyperlink r:id="rId5" w:history="1">
        <w:r w:rsidRPr="00F07AAF">
          <w:rPr>
            <w:rFonts w:ascii="宋体" w:eastAsia="宋体" w:hAnsi="宋体" w:cs="宋体"/>
            <w:color w:val="576B95"/>
            <w:kern w:val="0"/>
            <w:sz w:val="23"/>
            <w:szCs w:val="23"/>
          </w:rPr>
          <w:t>南国</w:t>
        </w:r>
        <w:proofErr w:type="gramStart"/>
        <w:r w:rsidRPr="00F07AAF">
          <w:rPr>
            <w:rFonts w:ascii="宋体" w:eastAsia="宋体" w:hAnsi="宋体" w:cs="宋体"/>
            <w:color w:val="576B95"/>
            <w:kern w:val="0"/>
            <w:sz w:val="23"/>
            <w:szCs w:val="23"/>
          </w:rPr>
          <w:t>郴州网</w:t>
        </w:r>
        <w:proofErr w:type="gramEnd"/>
      </w:hyperlink>
      <w:r w:rsidRPr="00F07AAF">
        <w:rPr>
          <w:rFonts w:ascii="宋体" w:eastAsia="宋体" w:hAnsi="宋体" w:cs="宋体"/>
          <w:kern w:val="0"/>
          <w:sz w:val="2"/>
          <w:szCs w:val="2"/>
        </w:rPr>
        <w:t> </w:t>
      </w:r>
      <w:r w:rsidRPr="00F07AAF">
        <w:rPr>
          <w:rFonts w:ascii="宋体" w:eastAsia="宋体" w:hAnsi="宋体" w:cs="宋体"/>
          <w:kern w:val="0"/>
          <w:sz w:val="23"/>
          <w:szCs w:val="23"/>
        </w:rPr>
        <w:t>2022-05-30 11:55</w:t>
      </w:r>
      <w:r w:rsidRPr="00F07AAF">
        <w:rPr>
          <w:rFonts w:ascii="宋体" w:eastAsia="宋体" w:hAnsi="宋体" w:cs="宋体"/>
          <w:kern w:val="0"/>
          <w:sz w:val="2"/>
          <w:szCs w:val="2"/>
        </w:rPr>
        <w:t> </w:t>
      </w:r>
      <w:r w:rsidRPr="00F07AAF">
        <w:rPr>
          <w:rFonts w:ascii="宋体" w:eastAsia="宋体" w:hAnsi="宋体" w:cs="宋体"/>
          <w:kern w:val="0"/>
          <w:sz w:val="23"/>
          <w:szCs w:val="23"/>
        </w:rPr>
        <w:t>发表于湖南</w:t>
      </w:r>
    </w:p>
    <w:p w:rsidR="00F07AAF" w:rsidRPr="00F07AAF" w:rsidRDefault="00F07AAF" w:rsidP="00F07AAF">
      <w:pPr>
        <w:widowControl/>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0C674A15" wp14:editId="7191B003">
            <wp:extent cx="5100639" cy="1275160"/>
            <wp:effectExtent l="0" t="0" r="5080" b="127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0059" cy="1277515"/>
                    </a:xfrm>
                    <a:prstGeom prst="rect">
                      <a:avLst/>
                    </a:prstGeom>
                    <a:noFill/>
                    <a:ln>
                      <a:noFill/>
                    </a:ln>
                  </pic:spPr>
                </pic:pic>
              </a:graphicData>
            </a:graphic>
          </wp:inline>
        </w:drawing>
      </w:r>
    </w:p>
    <w:p w:rsidR="00620202" w:rsidRDefault="00F07AAF" w:rsidP="00FC54F9">
      <w:pPr>
        <w:widowControl/>
        <w:spacing w:line="380" w:lineRule="exact"/>
        <w:rPr>
          <w:rFonts w:ascii="宋体" w:eastAsia="宋体" w:hAnsi="宋体" w:cs="宋体" w:hint="eastAsia"/>
          <w:color w:val="222222"/>
          <w:spacing w:val="30"/>
          <w:kern w:val="0"/>
          <w:sz w:val="28"/>
          <w:szCs w:val="28"/>
        </w:rPr>
      </w:pPr>
      <w:r w:rsidRPr="00F07AAF">
        <w:rPr>
          <w:rFonts w:ascii="宋体" w:eastAsia="宋体" w:hAnsi="宋体" w:cs="宋体"/>
          <w:b/>
          <w:bCs/>
          <w:color w:val="222222"/>
          <w:spacing w:val="30"/>
          <w:kern w:val="0"/>
          <w:sz w:val="28"/>
          <w:szCs w:val="28"/>
        </w:rPr>
        <w:t>关于2022年郴州市“最美科技工作者”评选结果的通报</w:t>
      </w:r>
      <w:r w:rsidRPr="00F07AAF">
        <w:rPr>
          <w:rFonts w:ascii="宋体" w:eastAsia="宋体" w:hAnsi="宋体" w:cs="宋体"/>
          <w:color w:val="222222"/>
          <w:kern w:val="0"/>
          <w:sz w:val="28"/>
          <w:szCs w:val="28"/>
        </w:rPr>
        <w:br/>
      </w:r>
      <w:r w:rsidRPr="00F07AAF">
        <w:rPr>
          <w:rFonts w:ascii="宋体" w:eastAsia="宋体" w:hAnsi="宋体" w:cs="宋体"/>
          <w:b/>
          <w:color w:val="222222"/>
          <w:spacing w:val="30"/>
          <w:kern w:val="0"/>
          <w:sz w:val="24"/>
          <w:szCs w:val="24"/>
        </w:rPr>
        <w:t>各县（市、区）科协、科工局、文明办，有关单位：</w:t>
      </w:r>
    </w:p>
    <w:p w:rsidR="00620202" w:rsidRDefault="00F07AAF" w:rsidP="00620202">
      <w:pPr>
        <w:widowControl/>
        <w:spacing w:line="380" w:lineRule="exact"/>
        <w:ind w:firstLineChars="200" w:firstLine="600"/>
        <w:rPr>
          <w:rFonts w:ascii="宋体" w:eastAsia="宋体" w:hAnsi="宋体" w:cs="宋体" w:hint="eastAsia"/>
          <w:color w:val="222222"/>
          <w:spacing w:val="30"/>
          <w:kern w:val="0"/>
          <w:sz w:val="28"/>
          <w:szCs w:val="28"/>
        </w:rPr>
      </w:pPr>
      <w:r w:rsidRPr="00F07AAF">
        <w:rPr>
          <w:rFonts w:ascii="宋体" w:eastAsia="宋体" w:hAnsi="宋体" w:cs="宋体"/>
          <w:color w:val="222222"/>
          <w:spacing w:val="30"/>
          <w:kern w:val="0"/>
          <w:sz w:val="24"/>
          <w:szCs w:val="24"/>
        </w:rPr>
        <w:t>为深入贯彻落</w:t>
      </w:r>
      <w:proofErr w:type="gramStart"/>
      <w:r w:rsidRPr="00F07AAF">
        <w:rPr>
          <w:rFonts w:ascii="宋体" w:eastAsia="宋体" w:hAnsi="宋体" w:cs="宋体"/>
          <w:color w:val="222222"/>
          <w:spacing w:val="30"/>
          <w:kern w:val="0"/>
          <w:sz w:val="24"/>
          <w:szCs w:val="24"/>
        </w:rPr>
        <w:t>实习近</w:t>
      </w:r>
      <w:proofErr w:type="gramEnd"/>
      <w:r w:rsidRPr="00F07AAF">
        <w:rPr>
          <w:rFonts w:ascii="宋体" w:eastAsia="宋体" w:hAnsi="宋体" w:cs="宋体"/>
          <w:color w:val="222222"/>
          <w:spacing w:val="30"/>
          <w:kern w:val="0"/>
          <w:sz w:val="24"/>
          <w:szCs w:val="24"/>
        </w:rPr>
        <w:t>平新时代中国特色社会主义思想，进一步弘扬中国科学家精神，激发广大科技工作者的荣誉感、自豪感和责任感，市科协、市科技局、市文明办联合组织开展了2022年郴州市“最美科技工作者”评选活动。经过组织推荐、综合评审和公示，市科协、市科技局、市文明办决定</w:t>
      </w:r>
      <w:proofErr w:type="gramStart"/>
      <w:r w:rsidRPr="00F07AAF">
        <w:rPr>
          <w:rFonts w:ascii="宋体" w:eastAsia="宋体" w:hAnsi="宋体" w:cs="宋体"/>
          <w:color w:val="222222"/>
          <w:spacing w:val="30"/>
          <w:kern w:val="0"/>
          <w:sz w:val="24"/>
          <w:szCs w:val="24"/>
        </w:rPr>
        <w:t>对龙冰等</w:t>
      </w:r>
      <w:proofErr w:type="gramEnd"/>
      <w:r w:rsidRPr="00F07AAF">
        <w:rPr>
          <w:rFonts w:ascii="宋体" w:eastAsia="宋体" w:hAnsi="宋体" w:cs="宋体"/>
          <w:color w:val="222222"/>
          <w:spacing w:val="30"/>
          <w:kern w:val="0"/>
          <w:sz w:val="24"/>
          <w:szCs w:val="24"/>
        </w:rPr>
        <w:t>15名2022年郴州市“最美科技工作者”予以通报表彰。希望全市广大科技工作者以“最美科技工作者”为榜样，对党忠诚，志存高远，爱岗敬业，大力弘扬科学家精神，以饱满的创新热情和创造活力，积极投身科技创新伟大实践，为全面落实“三高四新”战略定位和使命任务、全面提升我市科技创新能力再立新功、再创辉煌!各地相关单位要结合实际开展形式多样的学习实践活动。讲好新时代科技工作者的感人故事，讲实科技界优良学风建设的累累硕果，讲透科学家精神作为中国共产党人精神谱系重要组成部分的深刻内涵。不断放大“最美效应”，营造</w:t>
      </w:r>
      <w:proofErr w:type="gramStart"/>
      <w:r w:rsidRPr="00F07AAF">
        <w:rPr>
          <w:rFonts w:ascii="宋体" w:eastAsia="宋体" w:hAnsi="宋体" w:cs="宋体"/>
          <w:color w:val="222222"/>
          <w:spacing w:val="30"/>
          <w:kern w:val="0"/>
          <w:sz w:val="24"/>
          <w:szCs w:val="24"/>
        </w:rPr>
        <w:t>践行</w:t>
      </w:r>
      <w:proofErr w:type="gramEnd"/>
      <w:r w:rsidRPr="00F07AAF">
        <w:rPr>
          <w:rFonts w:ascii="宋体" w:eastAsia="宋体" w:hAnsi="宋体" w:cs="宋体"/>
          <w:color w:val="222222"/>
          <w:spacing w:val="30"/>
          <w:kern w:val="0"/>
          <w:sz w:val="24"/>
          <w:szCs w:val="24"/>
        </w:rPr>
        <w:t>“最美”、争做“最美”的浓厚氛围，以实际行动迎接党的二十大胜利召开。</w:t>
      </w:r>
      <w:r w:rsidRPr="00F07AAF">
        <w:rPr>
          <w:rFonts w:ascii="宋体" w:eastAsia="宋体" w:hAnsi="宋体" w:cs="宋体"/>
          <w:color w:val="222222"/>
          <w:kern w:val="0"/>
          <w:sz w:val="24"/>
          <w:szCs w:val="24"/>
        </w:rPr>
        <w:br/>
      </w:r>
      <w:r w:rsidRPr="00F07AAF">
        <w:rPr>
          <w:rFonts w:ascii="宋体" w:eastAsia="宋体" w:hAnsi="宋体" w:cs="宋体"/>
          <w:b/>
          <w:color w:val="7F7F7F"/>
          <w:spacing w:val="30"/>
          <w:kern w:val="0"/>
          <w:szCs w:val="21"/>
        </w:rPr>
        <w:t>附件：2022年郴州市“最美科技工作者”名单</w:t>
      </w:r>
      <w:r w:rsidRPr="00F07AAF">
        <w:rPr>
          <w:rFonts w:ascii="宋体" w:eastAsia="宋体" w:hAnsi="宋体" w:cs="宋体"/>
          <w:color w:val="222222"/>
          <w:spacing w:val="30"/>
          <w:kern w:val="0"/>
          <w:sz w:val="28"/>
          <w:szCs w:val="28"/>
        </w:rPr>
        <w:br/>
      </w:r>
      <w:r w:rsidR="00620202">
        <w:rPr>
          <w:rFonts w:ascii="宋体" w:eastAsia="宋体" w:hAnsi="宋体" w:cs="宋体" w:hint="eastAsia"/>
          <w:color w:val="222222"/>
          <w:spacing w:val="30"/>
          <w:kern w:val="0"/>
          <w:sz w:val="28"/>
          <w:szCs w:val="28"/>
        </w:rPr>
        <w:t xml:space="preserve">            </w:t>
      </w:r>
    </w:p>
    <w:p w:rsidR="00620202" w:rsidRDefault="00620202" w:rsidP="00FC54F9">
      <w:pPr>
        <w:widowControl/>
        <w:spacing w:line="380" w:lineRule="exact"/>
        <w:rPr>
          <w:rFonts w:ascii="宋体" w:eastAsia="宋体" w:hAnsi="宋体" w:cs="宋体" w:hint="eastAsia"/>
          <w:color w:val="222222"/>
          <w:spacing w:val="30"/>
          <w:kern w:val="0"/>
          <w:sz w:val="28"/>
          <w:szCs w:val="28"/>
        </w:rPr>
      </w:pPr>
    </w:p>
    <w:p w:rsidR="00FC54F9" w:rsidRPr="00FC54F9" w:rsidRDefault="00F07AAF" w:rsidP="00620202">
      <w:pPr>
        <w:widowControl/>
        <w:spacing w:line="380" w:lineRule="exact"/>
        <w:ind w:firstLineChars="700" w:firstLine="2380"/>
        <w:rPr>
          <w:rFonts w:ascii="宋体" w:eastAsia="宋体" w:hAnsi="宋体" w:cs="宋体" w:hint="eastAsia"/>
          <w:color w:val="222222"/>
          <w:spacing w:val="30"/>
          <w:kern w:val="0"/>
          <w:sz w:val="28"/>
          <w:szCs w:val="28"/>
        </w:rPr>
      </w:pPr>
      <w:r w:rsidRPr="00F07AAF">
        <w:rPr>
          <w:rFonts w:ascii="宋体" w:eastAsia="宋体" w:hAnsi="宋体" w:cs="宋体"/>
          <w:color w:val="222222"/>
          <w:spacing w:val="30"/>
          <w:kern w:val="0"/>
          <w:sz w:val="28"/>
          <w:szCs w:val="28"/>
        </w:rPr>
        <w:t>郴州市科学技术协会</w:t>
      </w:r>
    </w:p>
    <w:p w:rsidR="00FC54F9" w:rsidRPr="00FC54F9" w:rsidRDefault="00F07AAF" w:rsidP="00FC54F9">
      <w:pPr>
        <w:widowControl/>
        <w:spacing w:line="380" w:lineRule="exact"/>
        <w:ind w:firstLineChars="700" w:firstLine="2380"/>
        <w:rPr>
          <w:rFonts w:ascii="宋体" w:eastAsia="宋体" w:hAnsi="宋体" w:cs="宋体" w:hint="eastAsia"/>
          <w:color w:val="222222"/>
          <w:spacing w:val="30"/>
          <w:kern w:val="0"/>
          <w:sz w:val="28"/>
          <w:szCs w:val="28"/>
        </w:rPr>
      </w:pPr>
      <w:r w:rsidRPr="00F07AAF">
        <w:rPr>
          <w:rFonts w:ascii="宋体" w:eastAsia="宋体" w:hAnsi="宋体" w:cs="宋体"/>
          <w:color w:val="222222"/>
          <w:spacing w:val="30"/>
          <w:kern w:val="0"/>
          <w:sz w:val="28"/>
          <w:szCs w:val="28"/>
        </w:rPr>
        <w:t>郴州市科学技术局</w:t>
      </w:r>
    </w:p>
    <w:p w:rsidR="00F07AAF" w:rsidRPr="00F07AAF" w:rsidRDefault="00F07AAF" w:rsidP="00FC54F9">
      <w:pPr>
        <w:widowControl/>
        <w:spacing w:line="380" w:lineRule="exact"/>
        <w:ind w:firstLineChars="700" w:firstLine="2380"/>
        <w:rPr>
          <w:rFonts w:ascii="宋体" w:eastAsia="宋体" w:hAnsi="宋体" w:cs="宋体"/>
          <w:color w:val="222222"/>
          <w:kern w:val="0"/>
          <w:sz w:val="28"/>
          <w:szCs w:val="28"/>
        </w:rPr>
      </w:pPr>
      <w:r w:rsidRPr="00F07AAF">
        <w:rPr>
          <w:rFonts w:ascii="宋体" w:eastAsia="宋体" w:hAnsi="宋体" w:cs="宋体"/>
          <w:color w:val="222222"/>
          <w:spacing w:val="30"/>
          <w:kern w:val="0"/>
          <w:sz w:val="28"/>
          <w:szCs w:val="28"/>
        </w:rPr>
        <w:t>郴州市精神文明建设指导委员会办公室</w:t>
      </w:r>
    </w:p>
    <w:p w:rsidR="00F07AAF" w:rsidRPr="00F07AAF" w:rsidRDefault="00F07AAF" w:rsidP="00F07AAF">
      <w:pPr>
        <w:widowControl/>
        <w:rPr>
          <w:rFonts w:ascii="宋体" w:eastAsia="宋体" w:hAnsi="宋体" w:cs="宋体"/>
          <w:color w:val="222222"/>
          <w:kern w:val="0"/>
          <w:sz w:val="26"/>
          <w:szCs w:val="26"/>
        </w:rPr>
      </w:pPr>
    </w:p>
    <w:p w:rsidR="00F07AAF" w:rsidRPr="00F07AAF" w:rsidRDefault="00F07AAF" w:rsidP="00F07AAF">
      <w:pPr>
        <w:widowControl/>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lastRenderedPageBreak/>
        <w:drawing>
          <wp:inline distT="0" distB="0" distL="0" distR="0" wp14:anchorId="1E7C4A14" wp14:editId="21329CB0">
            <wp:extent cx="5543550" cy="74295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7429500"/>
                    </a:xfrm>
                    <a:prstGeom prst="rect">
                      <a:avLst/>
                    </a:prstGeom>
                    <a:noFill/>
                    <a:ln>
                      <a:noFill/>
                    </a:ln>
                  </pic:spPr>
                </pic:pic>
              </a:graphicData>
            </a:graphic>
          </wp:inline>
        </w:drawing>
      </w:r>
    </w:p>
    <w:p w:rsidR="00F07AAF" w:rsidRPr="00F07AAF" w:rsidRDefault="00F07AAF" w:rsidP="00F07AAF">
      <w:pPr>
        <w:widowControl/>
        <w:shd w:val="clear" w:color="auto" w:fill="FFFFFF"/>
        <w:jc w:val="center"/>
        <w:rPr>
          <w:rFonts w:ascii="Microsoft YaHei UI" w:eastAsia="Microsoft YaHei UI" w:hAnsi="Microsoft YaHei UI" w:cs="宋体"/>
          <w:color w:val="222222"/>
          <w:spacing w:val="8"/>
          <w:kern w:val="0"/>
          <w:sz w:val="26"/>
          <w:szCs w:val="26"/>
        </w:rPr>
      </w:pPr>
      <w:r w:rsidRPr="00F07AAF">
        <w:rPr>
          <w:rFonts w:ascii="Microsoft YaHei UI" w:eastAsia="Microsoft YaHei UI" w:hAnsi="Microsoft YaHei UI" w:cs="宋体" w:hint="eastAsia"/>
          <w:color w:val="222222"/>
          <w:spacing w:val="8"/>
          <w:kern w:val="0"/>
          <w:sz w:val="18"/>
          <w:szCs w:val="18"/>
        </w:rPr>
        <w:br/>
      </w:r>
    </w:p>
    <w:p w:rsidR="00FC54F9" w:rsidRDefault="00FC54F9" w:rsidP="00F07AAF">
      <w:pPr>
        <w:widowControl/>
        <w:rPr>
          <w:rFonts w:ascii="宋体" w:eastAsia="宋体" w:hAnsi="宋体" w:cs="宋体" w:hint="eastAsia"/>
          <w:b/>
          <w:bCs/>
          <w:color w:val="222222"/>
          <w:kern w:val="0"/>
          <w:sz w:val="24"/>
          <w:szCs w:val="24"/>
        </w:rPr>
      </w:pPr>
    </w:p>
    <w:p w:rsidR="00FC54F9" w:rsidRDefault="00FC54F9" w:rsidP="00FC54F9">
      <w:pPr>
        <w:widowControl/>
        <w:rPr>
          <w:rFonts w:ascii="宋体" w:eastAsia="宋体" w:hAnsi="宋体" w:cs="宋体" w:hint="eastAsia"/>
          <w:b/>
          <w:bCs/>
          <w:color w:val="222222"/>
          <w:kern w:val="0"/>
          <w:sz w:val="24"/>
          <w:szCs w:val="24"/>
        </w:rPr>
      </w:pPr>
    </w:p>
    <w:p w:rsidR="00FC54F9" w:rsidRDefault="00FC54F9" w:rsidP="00FC54F9">
      <w:pPr>
        <w:widowControl/>
        <w:rPr>
          <w:rFonts w:ascii="宋体" w:eastAsia="宋体" w:hAnsi="宋体" w:cs="宋体" w:hint="eastAsia"/>
          <w:b/>
          <w:bCs/>
          <w:color w:val="222222"/>
          <w:kern w:val="0"/>
          <w:sz w:val="24"/>
          <w:szCs w:val="24"/>
        </w:rPr>
      </w:pPr>
    </w:p>
    <w:p w:rsidR="00F07AAF" w:rsidRPr="00F07AAF" w:rsidRDefault="00F07AAF" w:rsidP="00FC54F9">
      <w:pPr>
        <w:widowControl/>
        <w:jc w:val="center"/>
        <w:rPr>
          <w:rFonts w:ascii="宋体" w:eastAsia="宋体" w:hAnsi="宋体" w:cs="宋体"/>
          <w:color w:val="222222"/>
          <w:kern w:val="0"/>
          <w:sz w:val="24"/>
          <w:szCs w:val="24"/>
        </w:rPr>
      </w:pPr>
      <w:r w:rsidRPr="00F07AAF">
        <w:rPr>
          <w:rFonts w:ascii="宋体" w:eastAsia="宋体" w:hAnsi="宋体" w:cs="宋体"/>
          <w:b/>
          <w:bCs/>
          <w:color w:val="222222"/>
          <w:kern w:val="0"/>
          <w:sz w:val="24"/>
          <w:szCs w:val="24"/>
        </w:rPr>
        <w:lastRenderedPageBreak/>
        <w:t>2022年郴州市</w:t>
      </w:r>
      <w:r w:rsidRPr="00F07AAF">
        <w:rPr>
          <w:rFonts w:ascii="微软雅黑" w:eastAsia="微软雅黑" w:hAnsi="微软雅黑" w:cs="宋体" w:hint="eastAsia"/>
          <w:b/>
          <w:bCs/>
          <w:color w:val="222222"/>
          <w:kern w:val="0"/>
          <w:sz w:val="24"/>
          <w:szCs w:val="24"/>
        </w:rPr>
        <w:t>“最美科技工作者”主要事迹</w:t>
      </w:r>
    </w:p>
    <w:p w:rsidR="00F07AAF" w:rsidRPr="00F07AAF" w:rsidRDefault="00F07AAF" w:rsidP="00F07AAF">
      <w:pPr>
        <w:widowControl/>
        <w:rPr>
          <w:rFonts w:ascii="宋体" w:eastAsia="宋体" w:hAnsi="宋体" w:cs="宋体"/>
          <w:color w:val="222222"/>
          <w:kern w:val="0"/>
          <w:sz w:val="24"/>
          <w:szCs w:val="24"/>
        </w:rPr>
      </w:pPr>
      <w:r w:rsidRPr="00F07AAF">
        <w:rPr>
          <w:rFonts w:ascii="宋体" w:eastAsia="宋体" w:hAnsi="宋体" w:cs="宋体"/>
          <w:b/>
          <w:bCs/>
          <w:color w:val="FFFFFF"/>
          <w:kern w:val="0"/>
          <w:sz w:val="26"/>
          <w:szCs w:val="26"/>
        </w:rPr>
        <w:t>0</w:t>
      </w:r>
      <w:r w:rsidRPr="00F07AAF">
        <w:rPr>
          <w:rFonts w:ascii="宋体" w:eastAsia="宋体" w:hAnsi="宋体" w:cs="宋体"/>
          <w:b/>
          <w:bCs/>
          <w:color w:val="222222"/>
          <w:kern w:val="0"/>
          <w:sz w:val="24"/>
          <w:szCs w:val="24"/>
        </w:rPr>
        <w:t>龙冰</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05CE6FD9" wp14:editId="5BA5816A">
            <wp:extent cx="5005387" cy="2628900"/>
            <wp:effectExtent l="0" t="0" r="508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761" cy="2629622"/>
                    </a:xfrm>
                    <a:prstGeom prst="rect">
                      <a:avLst/>
                    </a:prstGeom>
                    <a:noFill/>
                    <a:ln>
                      <a:noFill/>
                    </a:ln>
                  </pic:spPr>
                </pic:pic>
              </a:graphicData>
            </a:graphic>
          </wp:inline>
        </w:drawing>
      </w:r>
    </w:p>
    <w:p w:rsidR="00F07AAF" w:rsidRPr="00F07AAF" w:rsidRDefault="00F07AAF" w:rsidP="00FC54F9">
      <w:pPr>
        <w:widowControl/>
        <w:spacing w:line="380" w:lineRule="exact"/>
        <w:rPr>
          <w:rFonts w:asciiTheme="minorEastAsia" w:hAnsiTheme="minorEastAsia" w:cs="宋体"/>
          <w:b/>
          <w:bCs/>
          <w:color w:val="000000"/>
          <w:kern w:val="0"/>
          <w:sz w:val="24"/>
          <w:szCs w:val="24"/>
        </w:rPr>
      </w:pPr>
      <w:r w:rsidRPr="00F07AAF">
        <w:rPr>
          <w:rFonts w:asciiTheme="minorEastAsia" w:hAnsiTheme="minorEastAsia" w:cs="宋体"/>
          <w:b/>
          <w:bCs/>
          <w:color w:val="000000"/>
          <w:kern w:val="0"/>
          <w:sz w:val="24"/>
          <w:szCs w:val="24"/>
        </w:rPr>
        <w:t>主要事迹：</w:t>
      </w:r>
      <w:r w:rsidRPr="00F07AAF">
        <w:rPr>
          <w:rFonts w:asciiTheme="minorEastAsia" w:hAnsiTheme="minorEastAsia" w:cs="宋体"/>
          <w:bCs/>
          <w:color w:val="000000"/>
          <w:kern w:val="0"/>
          <w:sz w:val="24"/>
          <w:szCs w:val="24"/>
        </w:rPr>
        <w:t>工作后扎根矿山，踊跃投身国家级、省部级、市厅级及横向重大课题的研究，为提高</w:t>
      </w:r>
      <w:proofErr w:type="gramStart"/>
      <w:r w:rsidRPr="00F07AAF">
        <w:rPr>
          <w:rFonts w:asciiTheme="minorEastAsia" w:hAnsiTheme="minorEastAsia" w:cs="宋体"/>
          <w:bCs/>
          <w:color w:val="000000"/>
          <w:kern w:val="0"/>
          <w:sz w:val="24"/>
          <w:szCs w:val="24"/>
        </w:rPr>
        <w:t>柿</w:t>
      </w:r>
      <w:proofErr w:type="gramEnd"/>
      <w:r w:rsidRPr="00F07AAF">
        <w:rPr>
          <w:rFonts w:asciiTheme="minorEastAsia" w:hAnsiTheme="minorEastAsia" w:cs="宋体"/>
          <w:bCs/>
          <w:color w:val="000000"/>
          <w:kern w:val="0"/>
          <w:sz w:val="24"/>
          <w:szCs w:val="24"/>
        </w:rPr>
        <w:t>竹园矿产资源综合利用率、保护生态环境和降本增效等</w:t>
      </w:r>
      <w:proofErr w:type="gramStart"/>
      <w:r w:rsidRPr="00F07AAF">
        <w:rPr>
          <w:rFonts w:asciiTheme="minorEastAsia" w:hAnsiTheme="minorEastAsia" w:cs="宋体"/>
          <w:bCs/>
          <w:color w:val="000000"/>
          <w:kern w:val="0"/>
          <w:sz w:val="24"/>
          <w:szCs w:val="24"/>
        </w:rPr>
        <w:t>作出</w:t>
      </w:r>
      <w:proofErr w:type="gramEnd"/>
      <w:r w:rsidRPr="00F07AAF">
        <w:rPr>
          <w:rFonts w:asciiTheme="minorEastAsia" w:hAnsiTheme="minorEastAsia" w:cs="宋体"/>
          <w:bCs/>
          <w:color w:val="000000"/>
          <w:kern w:val="0"/>
          <w:sz w:val="24"/>
          <w:szCs w:val="24"/>
        </w:rPr>
        <w:t>了不懈的努力。负责研发的复杂磁铁矿提质成套技术工业应用后2021年创造利润2083万元；含钙脉石盐酸腐蚀活化-高效浮选分离新技术取得突破性成果，使萤石回收率提高了12.66个百分点，新增利润2666多万元；多金属矿选矿废水回用及达标排放技术使选矿废水回用率大幅度提高，减少了废水排放量，同时节约成本1294万元等。获得过中国有色金属工业协会科技进步一等奖1项，授权发明专利2项，在各类中文核心期刊发表论文5篇等。</w:t>
      </w:r>
      <w:r w:rsidRPr="00F07AAF">
        <w:rPr>
          <w:rFonts w:asciiTheme="minorEastAsia" w:hAnsiTheme="minorEastAsia" w:cs="宋体"/>
          <w:bCs/>
          <w:color w:val="000000"/>
          <w:kern w:val="0"/>
          <w:sz w:val="24"/>
          <w:szCs w:val="24"/>
        </w:rPr>
        <w:br/>
      </w:r>
      <w:proofErr w:type="gramStart"/>
      <w:r w:rsidRPr="00F07AAF">
        <w:rPr>
          <w:rFonts w:asciiTheme="minorEastAsia" w:hAnsiTheme="minorEastAsia" w:cs="宋体"/>
          <w:b/>
          <w:bCs/>
          <w:color w:val="000000"/>
          <w:kern w:val="0"/>
          <w:sz w:val="26"/>
          <w:szCs w:val="26"/>
        </w:rPr>
        <w:t>杜四春</w:t>
      </w:r>
      <w:proofErr w:type="gramEnd"/>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1BFBA65C" wp14:editId="2029DB62">
            <wp:extent cx="4829175" cy="2471738"/>
            <wp:effectExtent l="0" t="0" r="0" b="508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843" cy="2472592"/>
                    </a:xfrm>
                    <a:prstGeom prst="rect">
                      <a:avLst/>
                    </a:prstGeom>
                    <a:noFill/>
                    <a:ln>
                      <a:noFill/>
                    </a:ln>
                  </pic:spPr>
                </pic:pic>
              </a:graphicData>
            </a:graphic>
          </wp:inline>
        </w:drawing>
      </w:r>
    </w:p>
    <w:p w:rsidR="00F07AAF" w:rsidRPr="00F07AAF" w:rsidRDefault="00F07AAF" w:rsidP="00FC54F9">
      <w:pPr>
        <w:widowControl/>
        <w:shd w:val="clear" w:color="auto" w:fill="FFFFFF"/>
        <w:spacing w:line="380" w:lineRule="exact"/>
        <w:rPr>
          <w:rFonts w:asciiTheme="minorEastAsia" w:hAnsiTheme="minorEastAsia" w:cs="宋体"/>
          <w:b/>
          <w:bCs/>
          <w:color w:val="000000"/>
          <w:kern w:val="0"/>
          <w:sz w:val="24"/>
          <w:szCs w:val="24"/>
        </w:rPr>
      </w:pPr>
      <w:r w:rsidRPr="00F07AAF">
        <w:rPr>
          <w:rFonts w:asciiTheme="minorEastAsia" w:hAnsiTheme="minorEastAsia" w:cs="宋体"/>
          <w:b/>
          <w:bCs/>
          <w:color w:val="000000"/>
          <w:kern w:val="0"/>
          <w:sz w:val="24"/>
          <w:szCs w:val="24"/>
        </w:rPr>
        <w:t>主要事迹：</w:t>
      </w:r>
      <w:proofErr w:type="gramStart"/>
      <w:r w:rsidRPr="00F07AAF">
        <w:rPr>
          <w:rFonts w:asciiTheme="minorEastAsia" w:hAnsiTheme="minorEastAsia" w:cs="宋体"/>
          <w:bCs/>
          <w:color w:val="000000"/>
          <w:kern w:val="0"/>
          <w:sz w:val="24"/>
          <w:szCs w:val="24"/>
        </w:rPr>
        <w:t>杜四春</w:t>
      </w:r>
      <w:proofErr w:type="gramEnd"/>
      <w:r w:rsidRPr="00F07AAF">
        <w:rPr>
          <w:rFonts w:asciiTheme="minorEastAsia" w:hAnsiTheme="minorEastAsia" w:cs="宋体"/>
          <w:bCs/>
          <w:color w:val="000000"/>
          <w:kern w:val="0"/>
          <w:sz w:val="24"/>
          <w:szCs w:val="24"/>
        </w:rPr>
        <w:t>，省科技厅派驻宜章“三区”科技人才，湖南大学副教授，博士生导师，</w:t>
      </w:r>
      <w:proofErr w:type="gramStart"/>
      <w:r w:rsidRPr="00F07AAF">
        <w:rPr>
          <w:rFonts w:asciiTheme="minorEastAsia" w:hAnsiTheme="minorEastAsia" w:cs="宋体"/>
          <w:bCs/>
          <w:color w:val="000000"/>
          <w:kern w:val="0"/>
          <w:sz w:val="24"/>
          <w:szCs w:val="24"/>
        </w:rPr>
        <w:t>郴州恒维电子</w:t>
      </w:r>
      <w:proofErr w:type="gramEnd"/>
      <w:r w:rsidRPr="00F07AAF">
        <w:rPr>
          <w:rFonts w:asciiTheme="minorEastAsia" w:hAnsiTheme="minorEastAsia" w:cs="宋体"/>
          <w:bCs/>
          <w:color w:val="000000"/>
          <w:kern w:val="0"/>
          <w:sz w:val="24"/>
          <w:szCs w:val="24"/>
        </w:rPr>
        <w:t>有限公司科技专家、研发负责人，宜章县光电产业协会</w:t>
      </w:r>
      <w:r w:rsidRPr="00F07AAF">
        <w:rPr>
          <w:rFonts w:asciiTheme="minorEastAsia" w:hAnsiTheme="minorEastAsia" w:cs="宋体"/>
          <w:bCs/>
          <w:color w:val="000000"/>
          <w:kern w:val="0"/>
          <w:sz w:val="24"/>
          <w:szCs w:val="24"/>
        </w:rPr>
        <w:lastRenderedPageBreak/>
        <w:t>顾问。在</w:t>
      </w:r>
      <w:proofErr w:type="gramStart"/>
      <w:r w:rsidRPr="00F07AAF">
        <w:rPr>
          <w:rFonts w:asciiTheme="minorEastAsia" w:hAnsiTheme="minorEastAsia" w:cs="宋体"/>
          <w:bCs/>
          <w:color w:val="000000"/>
          <w:kern w:val="0"/>
          <w:sz w:val="24"/>
          <w:szCs w:val="24"/>
        </w:rPr>
        <w:t>郴州恒维电子</w:t>
      </w:r>
      <w:proofErr w:type="gramEnd"/>
      <w:r w:rsidRPr="00F07AAF">
        <w:rPr>
          <w:rFonts w:asciiTheme="minorEastAsia" w:hAnsiTheme="minorEastAsia" w:cs="宋体"/>
          <w:bCs/>
          <w:color w:val="000000"/>
          <w:kern w:val="0"/>
          <w:sz w:val="24"/>
          <w:szCs w:val="24"/>
        </w:rPr>
        <w:t>有限公司主持实施了省重点研发计划项目“超扭曲向列型液晶显示器关键技术研发及产业化”，成果达到国内领先水平。助推</w:t>
      </w:r>
      <w:proofErr w:type="gramStart"/>
      <w:r w:rsidRPr="00F07AAF">
        <w:rPr>
          <w:rFonts w:asciiTheme="minorEastAsia" w:hAnsiTheme="minorEastAsia" w:cs="宋体"/>
          <w:bCs/>
          <w:color w:val="000000"/>
          <w:kern w:val="0"/>
          <w:sz w:val="24"/>
          <w:szCs w:val="24"/>
        </w:rPr>
        <w:t>郴州恒维电子</w:t>
      </w:r>
      <w:proofErr w:type="gramEnd"/>
      <w:r w:rsidRPr="00F07AAF">
        <w:rPr>
          <w:rFonts w:asciiTheme="minorEastAsia" w:hAnsiTheme="minorEastAsia" w:cs="宋体"/>
          <w:bCs/>
          <w:color w:val="000000"/>
          <w:kern w:val="0"/>
          <w:sz w:val="24"/>
          <w:szCs w:val="24"/>
        </w:rPr>
        <w:t>有限公司“负性液晶显示器技术研发中心”被认定为郴州市级技术研发中心，公司被认定为湖南省高新技术企业、国家“小巨人”企业。作为负责人为宜章县编制了《宜章县光电产业园概念规划》，引导光电产业发展成为宜章主导优势产业，助推宜章经济高质量发展。</w:t>
      </w:r>
      <w:r w:rsidRPr="00F07AAF">
        <w:rPr>
          <w:rFonts w:asciiTheme="minorEastAsia" w:hAnsiTheme="minorEastAsia" w:cs="宋体"/>
          <w:bCs/>
          <w:color w:val="000000"/>
          <w:kern w:val="0"/>
          <w:sz w:val="24"/>
          <w:szCs w:val="24"/>
        </w:rPr>
        <w:br/>
      </w:r>
      <w:r w:rsidRPr="00F07AAF">
        <w:rPr>
          <w:rFonts w:asciiTheme="minorEastAsia" w:hAnsiTheme="minorEastAsia" w:cs="宋体"/>
          <w:b/>
          <w:bCs/>
          <w:color w:val="000000"/>
          <w:kern w:val="0"/>
          <w:sz w:val="24"/>
          <w:szCs w:val="24"/>
        </w:rPr>
        <w:t>李志华</w:t>
      </w:r>
    </w:p>
    <w:p w:rsidR="00F07AAF" w:rsidRPr="00F07AAF" w:rsidRDefault="00F07AAF" w:rsidP="00F07AAF">
      <w:pPr>
        <w:widowControl/>
        <w:shd w:val="clear" w:color="auto" w:fill="FFFFFF"/>
        <w:jc w:val="center"/>
        <w:rPr>
          <w:rFonts w:ascii="微软雅黑" w:eastAsia="微软雅黑" w:hAnsi="微软雅黑" w:cs="宋体"/>
          <w:color w:val="000000"/>
          <w:kern w:val="0"/>
          <w:sz w:val="26"/>
          <w:szCs w:val="26"/>
        </w:rPr>
      </w:pPr>
      <w:r w:rsidRPr="00F07AAF">
        <w:rPr>
          <w:rFonts w:ascii="微软雅黑" w:eastAsia="微软雅黑" w:hAnsi="微软雅黑" w:cs="宋体"/>
          <w:noProof/>
          <w:color w:val="000000"/>
          <w:kern w:val="0"/>
          <w:sz w:val="26"/>
          <w:szCs w:val="26"/>
        </w:rPr>
        <w:drawing>
          <wp:inline distT="0" distB="0" distL="0" distR="0" wp14:anchorId="5A18B066" wp14:editId="0034197E">
            <wp:extent cx="4700588" cy="2328862"/>
            <wp:effectExtent l="0" t="0" r="508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2170" cy="2329646"/>
                    </a:xfrm>
                    <a:prstGeom prst="rect">
                      <a:avLst/>
                    </a:prstGeom>
                    <a:noFill/>
                    <a:ln>
                      <a:noFill/>
                    </a:ln>
                  </pic:spPr>
                </pic:pic>
              </a:graphicData>
            </a:graphic>
          </wp:inline>
        </w:drawing>
      </w:r>
    </w:p>
    <w:p w:rsidR="00F07AAF" w:rsidRPr="00F07AAF" w:rsidRDefault="00F07AAF" w:rsidP="00620202">
      <w:pPr>
        <w:widowControl/>
        <w:shd w:val="clear" w:color="auto" w:fill="FFFFFF"/>
        <w:spacing w:line="380" w:lineRule="exact"/>
        <w:rPr>
          <w:rFonts w:asciiTheme="minorEastAsia" w:hAnsiTheme="minorEastAsia" w:cs="宋体" w:hint="eastAsia"/>
          <w:color w:val="000000"/>
          <w:kern w:val="0"/>
          <w:sz w:val="24"/>
          <w:szCs w:val="24"/>
        </w:rPr>
      </w:pPr>
      <w:r w:rsidRPr="00F07AAF">
        <w:rPr>
          <w:rFonts w:asciiTheme="minorEastAsia" w:hAnsiTheme="minorEastAsia" w:cs="宋体" w:hint="eastAsia"/>
          <w:b/>
          <w:bCs/>
          <w:color w:val="000000"/>
          <w:kern w:val="0"/>
          <w:sz w:val="24"/>
          <w:szCs w:val="24"/>
        </w:rPr>
        <w:t>主要事迹：</w:t>
      </w:r>
      <w:r w:rsidRPr="00F07AAF">
        <w:rPr>
          <w:rFonts w:asciiTheme="minorEastAsia" w:hAnsiTheme="minorEastAsia" w:cs="宋体" w:hint="eastAsia"/>
          <w:color w:val="000000"/>
          <w:kern w:val="0"/>
          <w:sz w:val="24"/>
          <w:szCs w:val="24"/>
        </w:rPr>
        <w:t>专情科创，勇担责任。怀揣科技创新教育情怀，勇闯科技创新领域，肩负学校科技创新发展使命，争当科技</w:t>
      </w:r>
      <w:proofErr w:type="gramStart"/>
      <w:r w:rsidRPr="00F07AAF">
        <w:rPr>
          <w:rFonts w:asciiTheme="minorEastAsia" w:hAnsiTheme="minorEastAsia" w:cs="宋体" w:hint="eastAsia"/>
          <w:color w:val="000000"/>
          <w:kern w:val="0"/>
          <w:sz w:val="24"/>
          <w:szCs w:val="24"/>
        </w:rPr>
        <w:t>创领域</w:t>
      </w:r>
      <w:proofErr w:type="gramEnd"/>
      <w:r w:rsidRPr="00F07AAF">
        <w:rPr>
          <w:rFonts w:asciiTheme="minorEastAsia" w:hAnsiTheme="minorEastAsia" w:cs="宋体" w:hint="eastAsia"/>
          <w:color w:val="000000"/>
          <w:kern w:val="0"/>
          <w:sz w:val="24"/>
          <w:szCs w:val="24"/>
        </w:rPr>
        <w:t>“排头兵”，推动</w:t>
      </w:r>
      <w:proofErr w:type="gramStart"/>
      <w:r w:rsidRPr="00F07AAF">
        <w:rPr>
          <w:rFonts w:asciiTheme="minorEastAsia" w:hAnsiTheme="minorEastAsia" w:cs="宋体" w:hint="eastAsia"/>
          <w:color w:val="000000"/>
          <w:kern w:val="0"/>
          <w:sz w:val="24"/>
          <w:szCs w:val="24"/>
        </w:rPr>
        <w:t>学校科创工作</w:t>
      </w:r>
      <w:proofErr w:type="gramEnd"/>
      <w:r w:rsidRPr="00F07AAF">
        <w:rPr>
          <w:rFonts w:asciiTheme="minorEastAsia" w:hAnsiTheme="minorEastAsia" w:cs="宋体" w:hint="eastAsia"/>
          <w:color w:val="000000"/>
          <w:kern w:val="0"/>
          <w:sz w:val="24"/>
          <w:szCs w:val="24"/>
        </w:rPr>
        <w:t>纵深发展，为学校开展科学教育和技能培训，提供了良好的基础条件支持。</w:t>
      </w:r>
    </w:p>
    <w:p w:rsidR="00F07AAF" w:rsidRPr="00F07AAF" w:rsidRDefault="00F07AAF" w:rsidP="00FC54F9">
      <w:pPr>
        <w:widowControl/>
        <w:shd w:val="clear" w:color="auto" w:fill="FFFFFF"/>
        <w:spacing w:line="380" w:lineRule="exact"/>
        <w:ind w:firstLine="480"/>
        <w:jc w:val="left"/>
        <w:rPr>
          <w:rFonts w:asciiTheme="minorEastAsia" w:hAnsiTheme="minorEastAsia" w:cs="宋体" w:hint="eastAsia"/>
          <w:color w:val="000000"/>
          <w:kern w:val="0"/>
          <w:sz w:val="24"/>
          <w:szCs w:val="24"/>
        </w:rPr>
      </w:pPr>
      <w:r w:rsidRPr="00F07AAF">
        <w:rPr>
          <w:rFonts w:asciiTheme="minorEastAsia" w:hAnsiTheme="minorEastAsia" w:cs="宋体" w:hint="eastAsia"/>
          <w:color w:val="000000"/>
          <w:kern w:val="0"/>
          <w:sz w:val="24"/>
          <w:szCs w:val="24"/>
        </w:rPr>
        <w:t>潜心钻研，开拓进取。扎实推进学校科技创新工作全面发展，开展科技攻关，加快创新技术应用步伐。播撒科学种子，点燃青少年的科学梦想，省市县各大科技竞赛活动中指导众多学生获奖，工作中留下了无私奉献的坚定足迹。</w:t>
      </w:r>
    </w:p>
    <w:p w:rsidR="00F07AAF" w:rsidRPr="00F07AAF" w:rsidRDefault="00F07AAF" w:rsidP="00FC54F9">
      <w:pPr>
        <w:widowControl/>
        <w:shd w:val="clear" w:color="auto" w:fill="FFFFFF"/>
        <w:spacing w:line="380" w:lineRule="exact"/>
        <w:ind w:firstLine="480"/>
        <w:jc w:val="left"/>
        <w:rPr>
          <w:rFonts w:asciiTheme="minorEastAsia" w:hAnsiTheme="minorEastAsia" w:cs="宋体" w:hint="eastAsia"/>
          <w:color w:val="000000"/>
          <w:kern w:val="0"/>
          <w:sz w:val="24"/>
          <w:szCs w:val="24"/>
        </w:rPr>
      </w:pPr>
      <w:r w:rsidRPr="00F07AAF">
        <w:rPr>
          <w:rFonts w:asciiTheme="minorEastAsia" w:hAnsiTheme="minorEastAsia" w:cs="宋体" w:hint="eastAsia"/>
          <w:color w:val="000000"/>
          <w:kern w:val="0"/>
          <w:sz w:val="24"/>
          <w:szCs w:val="24"/>
        </w:rPr>
        <w:t>力争上游，成果丰硕。规范中寻求发展，工作中展现实力，倡导学习和研究，致力于将成果转化为技术推广，多篇论文获省市县奖励。</w:t>
      </w:r>
    </w:p>
    <w:p w:rsidR="00F07AAF" w:rsidRPr="00F07AAF" w:rsidRDefault="00F07AAF" w:rsidP="00FC54F9">
      <w:pPr>
        <w:widowControl/>
        <w:spacing w:line="380" w:lineRule="exact"/>
        <w:rPr>
          <w:rFonts w:asciiTheme="minorEastAsia" w:hAnsiTheme="minorEastAsia" w:cs="宋体"/>
          <w:color w:val="222222"/>
          <w:kern w:val="0"/>
          <w:sz w:val="24"/>
          <w:szCs w:val="24"/>
        </w:rPr>
      </w:pPr>
      <w:r w:rsidRPr="00F07AAF">
        <w:rPr>
          <w:rFonts w:asciiTheme="minorEastAsia" w:hAnsiTheme="minorEastAsia" w:cs="宋体"/>
          <w:b/>
          <w:bCs/>
          <w:color w:val="FFFFFF"/>
          <w:kern w:val="0"/>
          <w:sz w:val="24"/>
          <w:szCs w:val="24"/>
        </w:rPr>
        <w:t>04</w:t>
      </w:r>
      <w:r w:rsidRPr="00F07AAF">
        <w:rPr>
          <w:rFonts w:asciiTheme="minorEastAsia" w:hAnsiTheme="minorEastAsia" w:cs="宋体"/>
          <w:b/>
          <w:bCs/>
          <w:color w:val="222222"/>
          <w:kern w:val="0"/>
          <w:sz w:val="24"/>
          <w:szCs w:val="24"/>
        </w:rPr>
        <w:t>李修忠</w:t>
      </w:r>
    </w:p>
    <w:p w:rsidR="00620202" w:rsidRDefault="00F07AAF" w:rsidP="00620202">
      <w:pPr>
        <w:widowControl/>
        <w:jc w:val="center"/>
        <w:rPr>
          <w:rFonts w:ascii="宋体" w:eastAsia="宋体" w:hAnsi="宋体" w:cs="宋体" w:hint="eastAsia"/>
          <w:color w:val="222222"/>
          <w:kern w:val="0"/>
          <w:sz w:val="26"/>
          <w:szCs w:val="26"/>
        </w:rPr>
      </w:pPr>
      <w:r w:rsidRPr="00F07AAF">
        <w:rPr>
          <w:rFonts w:ascii="宋体" w:eastAsia="宋体" w:hAnsi="宋体" w:cs="宋体"/>
          <w:noProof/>
          <w:color w:val="222222"/>
          <w:kern w:val="0"/>
          <w:sz w:val="26"/>
          <w:szCs w:val="26"/>
        </w:rPr>
        <w:drawing>
          <wp:inline distT="0" distB="0" distL="0" distR="0" wp14:anchorId="082B194F" wp14:editId="7876A611">
            <wp:extent cx="4419598" cy="2090737"/>
            <wp:effectExtent l="0" t="0" r="635" b="508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294" cy="2090593"/>
                    </a:xfrm>
                    <a:prstGeom prst="rect">
                      <a:avLst/>
                    </a:prstGeom>
                    <a:noFill/>
                    <a:ln>
                      <a:noFill/>
                    </a:ln>
                  </pic:spPr>
                </pic:pic>
              </a:graphicData>
            </a:graphic>
          </wp:inline>
        </w:drawing>
      </w:r>
    </w:p>
    <w:p w:rsidR="00F07AAF" w:rsidRPr="00F07AAF" w:rsidRDefault="00F07AAF" w:rsidP="00620202">
      <w:pPr>
        <w:widowControl/>
        <w:jc w:val="left"/>
        <w:rPr>
          <w:rFonts w:ascii="宋体" w:eastAsia="宋体" w:hAnsi="宋体" w:cs="宋体" w:hint="eastAsia"/>
          <w:color w:val="222222"/>
          <w:kern w:val="0"/>
          <w:sz w:val="26"/>
          <w:szCs w:val="26"/>
        </w:rPr>
      </w:pPr>
      <w:r w:rsidRPr="00F07AAF">
        <w:rPr>
          <w:rFonts w:asciiTheme="minorEastAsia" w:hAnsiTheme="minorEastAsia" w:cs="宋体" w:hint="eastAsia"/>
          <w:b/>
          <w:bCs/>
          <w:color w:val="000000"/>
          <w:kern w:val="0"/>
          <w:sz w:val="24"/>
          <w:szCs w:val="24"/>
        </w:rPr>
        <w:t>主要事迹：</w:t>
      </w:r>
      <w:r w:rsidRPr="00F07AAF">
        <w:rPr>
          <w:rFonts w:asciiTheme="minorEastAsia" w:hAnsiTheme="minorEastAsia" w:cs="宋体" w:hint="eastAsia"/>
          <w:color w:val="000000"/>
          <w:kern w:val="0"/>
          <w:sz w:val="24"/>
          <w:szCs w:val="24"/>
        </w:rPr>
        <w:t>李俢忠同志学农爱农，把毕生精力都奉献在农技推广事业上。耕耘农业技术48年来，不辞辛劳，呕心沥血，不断攻克农作物优质高产栽培技术难关。</w:t>
      </w:r>
      <w:r w:rsidRPr="00F07AAF">
        <w:rPr>
          <w:rFonts w:asciiTheme="minorEastAsia" w:hAnsiTheme="minorEastAsia" w:cs="宋体" w:hint="eastAsia"/>
          <w:color w:val="000000"/>
          <w:kern w:val="0"/>
          <w:sz w:val="24"/>
          <w:szCs w:val="24"/>
        </w:rPr>
        <w:lastRenderedPageBreak/>
        <w:t>在岗期间先后获得部、省、市各类科技成果奖29项。2012年7月后，退休</w:t>
      </w:r>
      <w:proofErr w:type="gramStart"/>
      <w:r w:rsidRPr="00F07AAF">
        <w:rPr>
          <w:rFonts w:asciiTheme="minorEastAsia" w:hAnsiTheme="minorEastAsia" w:cs="宋体" w:hint="eastAsia"/>
          <w:color w:val="000000"/>
          <w:kern w:val="0"/>
          <w:sz w:val="24"/>
          <w:szCs w:val="24"/>
        </w:rPr>
        <w:t>不</w:t>
      </w:r>
      <w:proofErr w:type="gramEnd"/>
      <w:r w:rsidRPr="00F07AAF">
        <w:rPr>
          <w:rFonts w:asciiTheme="minorEastAsia" w:hAnsiTheme="minorEastAsia" w:cs="宋体" w:hint="eastAsia"/>
          <w:color w:val="000000"/>
          <w:kern w:val="0"/>
          <w:sz w:val="24"/>
          <w:szCs w:val="24"/>
        </w:rPr>
        <w:t>退岗，不计报酬得失，长期下乡提供无偿农业技术咨询服务，并继续致力于新技术研究，2016年以来，获得一项市科技进步二等奖，两项国家发明专利，为我市精准扶贫、乡村振兴和成功开发高山区优质生姜、高档优质米、富硒农产品和四季红油香椿等</w:t>
      </w:r>
      <w:proofErr w:type="gramStart"/>
      <w:r w:rsidRPr="00F07AAF">
        <w:rPr>
          <w:rFonts w:asciiTheme="minorEastAsia" w:hAnsiTheme="minorEastAsia" w:cs="宋体" w:hint="eastAsia"/>
          <w:color w:val="000000"/>
          <w:kern w:val="0"/>
          <w:sz w:val="24"/>
          <w:szCs w:val="24"/>
        </w:rPr>
        <w:t>作出</w:t>
      </w:r>
      <w:proofErr w:type="gramEnd"/>
      <w:r w:rsidRPr="00F07AAF">
        <w:rPr>
          <w:rFonts w:asciiTheme="minorEastAsia" w:hAnsiTheme="minorEastAsia" w:cs="宋体" w:hint="eastAsia"/>
          <w:color w:val="000000"/>
          <w:kern w:val="0"/>
          <w:sz w:val="24"/>
          <w:szCs w:val="24"/>
        </w:rPr>
        <w:t>了较大的贡献。</w:t>
      </w:r>
    </w:p>
    <w:p w:rsidR="00F07AAF" w:rsidRPr="00F07AAF" w:rsidRDefault="00F07AAF" w:rsidP="00FC54F9">
      <w:pPr>
        <w:widowControl/>
        <w:spacing w:line="380" w:lineRule="exact"/>
        <w:rPr>
          <w:rFonts w:ascii="宋体" w:eastAsia="宋体" w:hAnsi="宋体" w:cs="宋体"/>
          <w:color w:val="222222"/>
          <w:kern w:val="0"/>
          <w:sz w:val="24"/>
          <w:szCs w:val="24"/>
        </w:rPr>
      </w:pPr>
      <w:r w:rsidRPr="00F07AAF">
        <w:rPr>
          <w:rFonts w:ascii="宋体" w:eastAsia="宋体" w:hAnsi="宋体" w:cs="宋体"/>
          <w:b/>
          <w:bCs/>
          <w:color w:val="FFFFFF"/>
          <w:kern w:val="0"/>
          <w:sz w:val="24"/>
          <w:szCs w:val="24"/>
        </w:rPr>
        <w:t>05</w:t>
      </w:r>
      <w:r w:rsidRPr="00F07AAF">
        <w:rPr>
          <w:rFonts w:ascii="宋体" w:eastAsia="宋体" w:hAnsi="宋体" w:cs="宋体"/>
          <w:b/>
          <w:bCs/>
          <w:color w:val="222222"/>
          <w:kern w:val="0"/>
          <w:sz w:val="24"/>
          <w:szCs w:val="24"/>
        </w:rPr>
        <w:t>时同凯</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3BD52143" wp14:editId="7A69DEC7">
            <wp:extent cx="4819650" cy="2481262"/>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275" cy="2484158"/>
                    </a:xfrm>
                    <a:prstGeom prst="rect">
                      <a:avLst/>
                    </a:prstGeom>
                    <a:noFill/>
                    <a:ln>
                      <a:noFill/>
                    </a:ln>
                  </pic:spPr>
                </pic:pic>
              </a:graphicData>
            </a:graphic>
          </wp:inline>
        </w:drawing>
      </w:r>
    </w:p>
    <w:p w:rsidR="00F07AAF" w:rsidRPr="00F07AAF" w:rsidRDefault="00F07AAF" w:rsidP="00620202">
      <w:pPr>
        <w:widowControl/>
        <w:shd w:val="clear" w:color="auto" w:fill="FFFFFF"/>
        <w:spacing w:line="380" w:lineRule="exact"/>
        <w:rPr>
          <w:rFonts w:asciiTheme="minorEastAsia" w:hAnsiTheme="minorEastAsia" w:cs="宋体"/>
          <w:color w:val="000000"/>
          <w:kern w:val="0"/>
          <w:sz w:val="24"/>
          <w:szCs w:val="24"/>
        </w:rPr>
      </w:pPr>
      <w:r w:rsidRPr="00F07AAF">
        <w:rPr>
          <w:rFonts w:asciiTheme="minorEastAsia" w:hAnsiTheme="minorEastAsia" w:cs="宋体" w:hint="eastAsia"/>
          <w:b/>
          <w:bCs/>
          <w:color w:val="000000"/>
          <w:kern w:val="0"/>
          <w:sz w:val="24"/>
          <w:szCs w:val="24"/>
        </w:rPr>
        <w:t>主要事迹：</w:t>
      </w:r>
      <w:r w:rsidRPr="00F07AAF">
        <w:rPr>
          <w:rFonts w:asciiTheme="minorEastAsia" w:hAnsiTheme="minorEastAsia" w:cs="宋体"/>
          <w:color w:val="222222"/>
          <w:kern w:val="0"/>
          <w:sz w:val="24"/>
          <w:szCs w:val="24"/>
        </w:rPr>
        <w:t>作为“双师”型职业院校教师，秉承职业教育情怀，主动围绕教育改革、产教融合、人才培养等方面开展科技创新工作，主持参与市厅级以上教科研项目8个，其中国家级项目1个，省级项目3个。先后荣获市级及以上荣誉10余项，其中省部级荣誉4项。参与脱贫攻坚、乡村振兴和服务“千企百镇”行动等重点领域工作，参与湖南省中高职衔接、省级重点专业群、省“双高”院校和职教升</w:t>
      </w:r>
      <w:proofErr w:type="gramStart"/>
      <w:r w:rsidRPr="00F07AAF">
        <w:rPr>
          <w:rFonts w:asciiTheme="minorEastAsia" w:hAnsiTheme="minorEastAsia" w:cs="宋体"/>
          <w:color w:val="222222"/>
          <w:kern w:val="0"/>
          <w:sz w:val="24"/>
          <w:szCs w:val="24"/>
        </w:rPr>
        <w:t>本创建</w:t>
      </w:r>
      <w:proofErr w:type="gramEnd"/>
      <w:r w:rsidRPr="00F07AAF">
        <w:rPr>
          <w:rFonts w:asciiTheme="minorEastAsia" w:hAnsiTheme="minorEastAsia" w:cs="宋体"/>
          <w:color w:val="222222"/>
          <w:kern w:val="0"/>
          <w:sz w:val="24"/>
          <w:szCs w:val="24"/>
        </w:rPr>
        <w:t>等重点项目建设。创新党员教育管理，注重引入科技创新，搭建“微党课”党员教育平台，创建学校学生</w:t>
      </w:r>
      <w:proofErr w:type="gramStart"/>
      <w:r w:rsidRPr="00F07AAF">
        <w:rPr>
          <w:rFonts w:asciiTheme="minorEastAsia" w:hAnsiTheme="minorEastAsia" w:cs="宋体"/>
          <w:color w:val="222222"/>
          <w:kern w:val="0"/>
          <w:sz w:val="24"/>
          <w:szCs w:val="24"/>
        </w:rPr>
        <w:t>公寓党建</w:t>
      </w:r>
      <w:proofErr w:type="gramEnd"/>
      <w:r w:rsidRPr="00F07AAF">
        <w:rPr>
          <w:rFonts w:asciiTheme="minorEastAsia" w:hAnsiTheme="minorEastAsia" w:cs="宋体"/>
          <w:color w:val="222222"/>
          <w:kern w:val="0"/>
          <w:sz w:val="24"/>
          <w:szCs w:val="24"/>
        </w:rPr>
        <w:t>教育阵地，党员教育管理案例被中共中央组织部推介。</w:t>
      </w:r>
    </w:p>
    <w:p w:rsidR="00F07AAF" w:rsidRPr="00F07AAF" w:rsidRDefault="00F07AAF" w:rsidP="00F07AAF">
      <w:pPr>
        <w:widowControl/>
        <w:spacing w:line="380" w:lineRule="exact"/>
        <w:rPr>
          <w:rFonts w:asciiTheme="minorEastAsia" w:hAnsiTheme="minorEastAsia" w:cs="宋体"/>
          <w:color w:val="222222"/>
          <w:kern w:val="0"/>
          <w:sz w:val="24"/>
          <w:szCs w:val="24"/>
        </w:rPr>
      </w:pPr>
      <w:r w:rsidRPr="00F07AAF">
        <w:rPr>
          <w:rFonts w:asciiTheme="minorEastAsia" w:hAnsiTheme="minorEastAsia" w:cs="宋体"/>
          <w:b/>
          <w:bCs/>
          <w:color w:val="FFFFFF"/>
          <w:kern w:val="0"/>
          <w:sz w:val="24"/>
          <w:szCs w:val="24"/>
        </w:rPr>
        <w:t>06</w:t>
      </w:r>
      <w:r w:rsidRPr="00F07AAF">
        <w:rPr>
          <w:rFonts w:asciiTheme="minorEastAsia" w:hAnsiTheme="minorEastAsia" w:cs="宋体"/>
          <w:b/>
          <w:bCs/>
          <w:color w:val="222222"/>
          <w:kern w:val="0"/>
          <w:sz w:val="24"/>
          <w:szCs w:val="24"/>
        </w:rPr>
        <w:t>何桥生</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696D60CB" wp14:editId="24273AA4">
            <wp:extent cx="4467225" cy="2333625"/>
            <wp:effectExtent l="0" t="0" r="9525"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905" cy="2333980"/>
                    </a:xfrm>
                    <a:prstGeom prst="rect">
                      <a:avLst/>
                    </a:prstGeom>
                    <a:noFill/>
                    <a:ln>
                      <a:noFill/>
                    </a:ln>
                  </pic:spPr>
                </pic:pic>
              </a:graphicData>
            </a:graphic>
          </wp:inline>
        </w:drawing>
      </w:r>
    </w:p>
    <w:p w:rsidR="00F07AAF" w:rsidRPr="00F07AAF" w:rsidRDefault="00F07AAF" w:rsidP="00620202">
      <w:pPr>
        <w:widowControl/>
        <w:shd w:val="clear" w:color="auto" w:fill="FFFFFF"/>
        <w:spacing w:line="380" w:lineRule="exact"/>
        <w:rPr>
          <w:rFonts w:asciiTheme="minorEastAsia" w:hAnsiTheme="minorEastAsia" w:cs="宋体"/>
          <w:color w:val="000000"/>
          <w:kern w:val="0"/>
          <w:sz w:val="24"/>
          <w:szCs w:val="24"/>
        </w:rPr>
      </w:pPr>
      <w:r w:rsidRPr="00F07AAF">
        <w:rPr>
          <w:rFonts w:asciiTheme="minorEastAsia" w:hAnsiTheme="minorEastAsia" w:cs="宋体" w:hint="eastAsia"/>
          <w:b/>
          <w:bCs/>
          <w:color w:val="000000"/>
          <w:kern w:val="0"/>
          <w:sz w:val="24"/>
          <w:szCs w:val="24"/>
        </w:rPr>
        <w:t>主要事迹：</w:t>
      </w:r>
      <w:r w:rsidRPr="00F07AAF">
        <w:rPr>
          <w:rFonts w:asciiTheme="minorEastAsia" w:hAnsiTheme="minorEastAsia" w:cs="宋体"/>
          <w:color w:val="222222"/>
          <w:kern w:val="0"/>
          <w:sz w:val="24"/>
          <w:szCs w:val="24"/>
        </w:rPr>
        <w:t>何桥生，学农爱农服务于农，一直为弘扬袁隆平院士的“发展杂交水稻，造福世界人民”而努力奋斗，为祖国的“一带一路”</w:t>
      </w:r>
      <w:proofErr w:type="gramStart"/>
      <w:r w:rsidRPr="00F07AAF">
        <w:rPr>
          <w:rFonts w:asciiTheme="minorEastAsia" w:hAnsiTheme="minorEastAsia" w:cs="宋体"/>
          <w:color w:val="222222"/>
          <w:kern w:val="0"/>
          <w:sz w:val="24"/>
          <w:szCs w:val="24"/>
        </w:rPr>
        <w:t>和援外事业</w:t>
      </w:r>
      <w:proofErr w:type="gramEnd"/>
      <w:r w:rsidRPr="00F07AAF">
        <w:rPr>
          <w:rFonts w:asciiTheme="minorEastAsia" w:hAnsiTheme="minorEastAsia" w:cs="宋体"/>
          <w:color w:val="222222"/>
          <w:kern w:val="0"/>
          <w:sz w:val="24"/>
          <w:szCs w:val="24"/>
        </w:rPr>
        <w:t>奉献光和热，</w:t>
      </w:r>
      <w:r w:rsidRPr="00F07AAF">
        <w:rPr>
          <w:rFonts w:asciiTheme="minorEastAsia" w:hAnsiTheme="minorEastAsia" w:cs="宋体"/>
          <w:color w:val="222222"/>
          <w:kern w:val="0"/>
          <w:sz w:val="24"/>
          <w:szCs w:val="24"/>
        </w:rPr>
        <w:lastRenderedPageBreak/>
        <w:t>为中国外交名片之一 —— “杂交水稻技术”一路</w:t>
      </w:r>
      <w:proofErr w:type="gramStart"/>
      <w:r w:rsidRPr="00F07AAF">
        <w:rPr>
          <w:rFonts w:asciiTheme="minorEastAsia" w:hAnsiTheme="minorEastAsia" w:cs="宋体"/>
          <w:color w:val="222222"/>
          <w:kern w:val="0"/>
          <w:sz w:val="24"/>
          <w:szCs w:val="24"/>
        </w:rPr>
        <w:t>践行</w:t>
      </w:r>
      <w:proofErr w:type="gramEnd"/>
      <w:r w:rsidRPr="00F07AAF">
        <w:rPr>
          <w:rFonts w:asciiTheme="minorEastAsia" w:hAnsiTheme="minorEastAsia" w:cs="宋体"/>
          <w:color w:val="222222"/>
          <w:kern w:val="0"/>
          <w:sz w:val="24"/>
          <w:szCs w:val="24"/>
        </w:rPr>
        <w:t>，踏过南北球，跨过太平洋，为推广中国现代发明“杂交水稻技术”走上世界而自豪。从事杂交水稻技术国际推广工作10余年，从三系到两系杂交水稻技术的提升，从国内到国外，从北半球到南半球，生产杂交水稻种子3000多万公斤，推广杂交水稻面积2000余万亩，为世界增产粮食近300万吨。</w:t>
      </w:r>
    </w:p>
    <w:p w:rsidR="00F07AAF" w:rsidRPr="00F07AAF" w:rsidRDefault="00F07AAF" w:rsidP="00F07AAF">
      <w:pPr>
        <w:widowControl/>
        <w:spacing w:line="380" w:lineRule="exact"/>
        <w:rPr>
          <w:rFonts w:asciiTheme="minorEastAsia" w:hAnsiTheme="minorEastAsia" w:cs="宋体"/>
          <w:color w:val="222222"/>
          <w:kern w:val="0"/>
          <w:sz w:val="24"/>
          <w:szCs w:val="24"/>
        </w:rPr>
      </w:pPr>
      <w:r w:rsidRPr="00F07AAF">
        <w:rPr>
          <w:rFonts w:asciiTheme="minorEastAsia" w:hAnsiTheme="minorEastAsia" w:cs="宋体"/>
          <w:b/>
          <w:bCs/>
          <w:color w:val="222222"/>
          <w:kern w:val="0"/>
          <w:sz w:val="24"/>
          <w:szCs w:val="24"/>
        </w:rPr>
        <w:t>罗杰</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1AEB7640" wp14:editId="56242893">
            <wp:extent cx="4881562" cy="2386012"/>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1563" cy="2386012"/>
                    </a:xfrm>
                    <a:prstGeom prst="rect">
                      <a:avLst/>
                    </a:prstGeom>
                    <a:noFill/>
                    <a:ln>
                      <a:noFill/>
                    </a:ln>
                  </pic:spPr>
                </pic:pic>
              </a:graphicData>
            </a:graphic>
          </wp:inline>
        </w:drawing>
      </w:r>
    </w:p>
    <w:p w:rsidR="00F07AAF" w:rsidRPr="0019268A" w:rsidRDefault="00F07AAF" w:rsidP="0019268A">
      <w:pPr>
        <w:widowControl/>
        <w:spacing w:line="380" w:lineRule="exact"/>
        <w:rPr>
          <w:rFonts w:asciiTheme="minorEastAsia" w:hAnsiTheme="minorEastAsia" w:cs="宋体" w:hint="eastAsia"/>
          <w:color w:val="222222"/>
          <w:kern w:val="0"/>
          <w:sz w:val="24"/>
          <w:szCs w:val="24"/>
        </w:rPr>
      </w:pPr>
      <w:r w:rsidRPr="00F07AAF">
        <w:rPr>
          <w:rFonts w:asciiTheme="minorEastAsia" w:hAnsiTheme="minorEastAsia" w:cs="宋体" w:hint="eastAsia"/>
          <w:b/>
          <w:bCs/>
          <w:color w:val="000000"/>
          <w:spacing w:val="23"/>
          <w:kern w:val="0"/>
          <w:sz w:val="24"/>
          <w:szCs w:val="24"/>
          <w:shd w:val="clear" w:color="auto" w:fill="FFFFFF"/>
        </w:rPr>
        <w:t>主要事迹：</w:t>
      </w:r>
      <w:r w:rsidRPr="00F07AAF">
        <w:rPr>
          <w:rFonts w:asciiTheme="minorEastAsia" w:hAnsiTheme="minorEastAsia" w:cs="宋体"/>
          <w:color w:val="222222"/>
          <w:kern w:val="0"/>
          <w:sz w:val="24"/>
          <w:szCs w:val="24"/>
        </w:rPr>
        <w:t>罗杰，男，1989年10月出生，大学本科学历。2011年，从湖南财经经济学院毕业后只身前往上海，积累了人生的“第一桶金”。2016年，回乡创业；2017年5月在临武县创办湖南舜鼎生物能源科技开发有限公司。公司自成立以来，发明专利7项，2018年荣获省林业产业龙头企业，2019年荣获国家级高新技术企业，2020年企业通过ISO9001质量管理体系认证并获得省农机鉴定推广证书及获得省级新兴优势产业标准化试点项目等荣誉，2021年12月公司正式在湖南股权交易所标准版挂牌。2019年罗杰被湖南日报评为“科技达人”；2019-2021年分别在郴州市青年企业家商会和临武县新的阶层人士联会担任常务理事一职；2022年担任市纪委营商环境监督员。</w:t>
      </w:r>
      <w:r w:rsidRPr="00F07AAF">
        <w:rPr>
          <w:rFonts w:asciiTheme="minorEastAsia" w:hAnsiTheme="minorEastAsia" w:cs="宋体"/>
          <w:b/>
          <w:bCs/>
          <w:color w:val="FFFFFF"/>
          <w:kern w:val="0"/>
          <w:sz w:val="24"/>
          <w:szCs w:val="24"/>
        </w:rPr>
        <w:t>08</w:t>
      </w:r>
    </w:p>
    <w:p w:rsidR="00F07AAF" w:rsidRPr="00F07AAF" w:rsidRDefault="00F07AAF" w:rsidP="0019268A">
      <w:pPr>
        <w:widowControl/>
        <w:spacing w:line="380" w:lineRule="exact"/>
        <w:rPr>
          <w:rFonts w:ascii="宋体" w:eastAsia="宋体" w:hAnsi="宋体" w:cs="宋体"/>
          <w:color w:val="222222"/>
          <w:kern w:val="0"/>
          <w:sz w:val="26"/>
          <w:szCs w:val="26"/>
        </w:rPr>
      </w:pPr>
      <w:r w:rsidRPr="00F07AAF">
        <w:rPr>
          <w:rFonts w:ascii="宋体" w:eastAsia="宋体" w:hAnsi="宋体" w:cs="宋体"/>
          <w:b/>
          <w:bCs/>
          <w:color w:val="222222"/>
          <w:kern w:val="0"/>
          <w:szCs w:val="21"/>
        </w:rPr>
        <w:t>单张飞</w:t>
      </w:r>
    </w:p>
    <w:p w:rsidR="00F07AAF" w:rsidRPr="00F07AAF" w:rsidRDefault="00F07AAF" w:rsidP="00F07AAF">
      <w:pPr>
        <w:widowControl/>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226C8AF9" wp14:editId="391C3A64">
            <wp:extent cx="4581525" cy="2266950"/>
            <wp:effectExtent l="0" t="0" r="9525"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2669" cy="2267516"/>
                    </a:xfrm>
                    <a:prstGeom prst="rect">
                      <a:avLst/>
                    </a:prstGeom>
                    <a:noFill/>
                    <a:ln>
                      <a:noFill/>
                    </a:ln>
                  </pic:spPr>
                </pic:pic>
              </a:graphicData>
            </a:graphic>
          </wp:inline>
        </w:drawing>
      </w:r>
    </w:p>
    <w:p w:rsidR="00F07AAF" w:rsidRPr="0019268A" w:rsidRDefault="00F07AAF" w:rsidP="00F07AAF">
      <w:pPr>
        <w:widowControl/>
        <w:spacing w:line="380" w:lineRule="exact"/>
        <w:rPr>
          <w:rFonts w:asciiTheme="minorEastAsia" w:hAnsiTheme="minorEastAsia" w:cs="宋体" w:hint="eastAsia"/>
          <w:color w:val="222222"/>
          <w:kern w:val="0"/>
          <w:sz w:val="24"/>
          <w:szCs w:val="24"/>
        </w:rPr>
      </w:pPr>
      <w:r w:rsidRPr="00F07AAF">
        <w:rPr>
          <w:rFonts w:asciiTheme="minorEastAsia" w:hAnsiTheme="minorEastAsia" w:cs="宋体" w:hint="eastAsia"/>
          <w:b/>
          <w:bCs/>
          <w:color w:val="000000"/>
          <w:spacing w:val="23"/>
          <w:kern w:val="0"/>
          <w:sz w:val="24"/>
          <w:szCs w:val="24"/>
          <w:shd w:val="clear" w:color="auto" w:fill="FFFFFF"/>
        </w:rPr>
        <w:lastRenderedPageBreak/>
        <w:t>主要事迹：</w:t>
      </w:r>
      <w:r w:rsidRPr="00F07AAF">
        <w:rPr>
          <w:rFonts w:asciiTheme="minorEastAsia" w:hAnsiTheme="minorEastAsia" w:cs="宋体"/>
          <w:color w:val="222222"/>
          <w:kern w:val="0"/>
          <w:sz w:val="24"/>
          <w:szCs w:val="24"/>
        </w:rPr>
        <w:t>单张飞，1993年入党，扎实</w:t>
      </w:r>
      <w:proofErr w:type="gramStart"/>
      <w:r w:rsidRPr="00F07AAF">
        <w:rPr>
          <w:rFonts w:asciiTheme="minorEastAsia" w:hAnsiTheme="minorEastAsia" w:cs="宋体"/>
          <w:color w:val="222222"/>
          <w:kern w:val="0"/>
          <w:sz w:val="24"/>
          <w:szCs w:val="24"/>
        </w:rPr>
        <w:t>践行</w:t>
      </w:r>
      <w:proofErr w:type="gramEnd"/>
      <w:r w:rsidRPr="00F07AAF">
        <w:rPr>
          <w:rFonts w:asciiTheme="minorEastAsia" w:hAnsiTheme="minorEastAsia" w:cs="宋体"/>
          <w:color w:val="222222"/>
          <w:kern w:val="0"/>
          <w:sz w:val="24"/>
          <w:szCs w:val="24"/>
        </w:rPr>
        <w:t>共产党人信念，思想政治站位高，在三高四新战略中努力成为建设郴州民营经济的中坚力量。2014年在湘南地区创建了第</w:t>
      </w:r>
      <w:proofErr w:type="gramStart"/>
      <w:r w:rsidRPr="00F07AAF">
        <w:rPr>
          <w:rFonts w:asciiTheme="minorEastAsia" w:hAnsiTheme="minorEastAsia" w:cs="宋体"/>
          <w:color w:val="222222"/>
          <w:kern w:val="0"/>
          <w:sz w:val="24"/>
          <w:szCs w:val="24"/>
        </w:rPr>
        <w:t>一家热</w:t>
      </w:r>
      <w:proofErr w:type="gramEnd"/>
      <w:r w:rsidRPr="00F07AAF">
        <w:rPr>
          <w:rFonts w:asciiTheme="minorEastAsia" w:hAnsiTheme="minorEastAsia" w:cs="宋体"/>
          <w:color w:val="222222"/>
          <w:kern w:val="0"/>
          <w:sz w:val="24"/>
          <w:szCs w:val="24"/>
        </w:rPr>
        <w:t>喷涂企业，填补了热喷涂空白。2018年联合长沙理工大学谢炜团队在石墨提纯及应用方面作了一些探索，成功研发出“水性石墨防腐涂料”，是国内第一家用微晶石墨生产防腐涂料的企业，耐盐雾测试达到1800h，成果显著。他既有</w:t>
      </w:r>
      <w:proofErr w:type="gramStart"/>
      <w:r w:rsidRPr="00F07AAF">
        <w:rPr>
          <w:rFonts w:asciiTheme="minorEastAsia" w:hAnsiTheme="minorEastAsia" w:cs="宋体"/>
          <w:color w:val="222222"/>
          <w:kern w:val="0"/>
          <w:sz w:val="24"/>
          <w:szCs w:val="24"/>
        </w:rPr>
        <w:t>坚韧不拔</w:t>
      </w:r>
      <w:proofErr w:type="gramEnd"/>
      <w:r w:rsidRPr="00F07AAF">
        <w:rPr>
          <w:rFonts w:asciiTheme="minorEastAsia" w:hAnsiTheme="minorEastAsia" w:cs="宋体"/>
          <w:color w:val="222222"/>
          <w:kern w:val="0"/>
          <w:sz w:val="24"/>
          <w:szCs w:val="24"/>
        </w:rPr>
        <w:t>的意志，又有承担经济损失的决心，将身家性命系于项目。</w:t>
      </w:r>
      <w:proofErr w:type="gramStart"/>
      <w:r w:rsidRPr="00F07AAF">
        <w:rPr>
          <w:rFonts w:asciiTheme="minorEastAsia" w:hAnsiTheme="minorEastAsia" w:cs="宋体"/>
          <w:color w:val="222222"/>
          <w:kern w:val="0"/>
          <w:sz w:val="24"/>
          <w:szCs w:val="24"/>
        </w:rPr>
        <w:t>泰益涂层</w:t>
      </w:r>
      <w:proofErr w:type="gramEnd"/>
      <w:r w:rsidRPr="00F07AAF">
        <w:rPr>
          <w:rFonts w:asciiTheme="minorEastAsia" w:hAnsiTheme="minorEastAsia" w:cs="宋体"/>
          <w:color w:val="222222"/>
          <w:kern w:val="0"/>
          <w:sz w:val="24"/>
          <w:szCs w:val="24"/>
        </w:rPr>
        <w:t>的产品获得了实体企业和行业技术界的广泛认可。</w:t>
      </w:r>
      <w:r w:rsidRPr="00F07AAF">
        <w:rPr>
          <w:rFonts w:asciiTheme="minorEastAsia" w:hAnsiTheme="minorEastAsia" w:cs="宋体"/>
          <w:b/>
          <w:bCs/>
          <w:color w:val="FFFFFF"/>
          <w:kern w:val="0"/>
          <w:sz w:val="24"/>
          <w:szCs w:val="24"/>
        </w:rPr>
        <w:t>09</w:t>
      </w:r>
    </w:p>
    <w:p w:rsidR="00F07AAF" w:rsidRPr="00F07AAF" w:rsidRDefault="00F07AAF" w:rsidP="00F07AAF">
      <w:pPr>
        <w:widowControl/>
        <w:rPr>
          <w:rFonts w:asciiTheme="minorEastAsia" w:hAnsiTheme="minorEastAsia" w:cs="宋体"/>
          <w:color w:val="222222"/>
          <w:kern w:val="0"/>
          <w:sz w:val="24"/>
          <w:szCs w:val="24"/>
        </w:rPr>
      </w:pPr>
      <w:r w:rsidRPr="00F07AAF">
        <w:rPr>
          <w:rFonts w:asciiTheme="minorEastAsia" w:hAnsiTheme="minorEastAsia" w:cs="宋体"/>
          <w:b/>
          <w:bCs/>
          <w:color w:val="222222"/>
          <w:kern w:val="0"/>
          <w:sz w:val="24"/>
          <w:szCs w:val="24"/>
        </w:rPr>
        <w:t>黄天明</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42781B8E" wp14:editId="14C5F0BA">
            <wp:extent cx="4781550" cy="257175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617" cy="2571786"/>
                    </a:xfrm>
                    <a:prstGeom prst="rect">
                      <a:avLst/>
                    </a:prstGeom>
                    <a:noFill/>
                    <a:ln>
                      <a:noFill/>
                    </a:ln>
                  </pic:spPr>
                </pic:pic>
              </a:graphicData>
            </a:graphic>
          </wp:inline>
        </w:drawing>
      </w:r>
    </w:p>
    <w:p w:rsidR="00F07AAF" w:rsidRPr="0019268A" w:rsidRDefault="00F07AAF" w:rsidP="0019268A">
      <w:pPr>
        <w:widowControl/>
        <w:shd w:val="clear" w:color="auto" w:fill="FFFFFF"/>
        <w:spacing w:line="380" w:lineRule="exact"/>
        <w:rPr>
          <w:rFonts w:asciiTheme="minorEastAsia" w:hAnsiTheme="minorEastAsia" w:cs="宋体" w:hint="eastAsia"/>
          <w:color w:val="000000"/>
          <w:kern w:val="0"/>
          <w:sz w:val="24"/>
          <w:szCs w:val="24"/>
        </w:rPr>
      </w:pPr>
      <w:r w:rsidRPr="00F07AAF">
        <w:rPr>
          <w:rFonts w:asciiTheme="minorEastAsia" w:hAnsiTheme="minorEastAsia" w:cs="宋体" w:hint="eastAsia"/>
          <w:b/>
          <w:bCs/>
          <w:color w:val="000000"/>
          <w:kern w:val="0"/>
          <w:sz w:val="24"/>
          <w:szCs w:val="24"/>
        </w:rPr>
        <w:t>主要事迹：</w:t>
      </w:r>
      <w:r w:rsidRPr="00F07AAF">
        <w:rPr>
          <w:rFonts w:asciiTheme="minorEastAsia" w:hAnsiTheme="minorEastAsia" w:cs="宋体"/>
          <w:color w:val="222222"/>
          <w:kern w:val="0"/>
          <w:sz w:val="24"/>
          <w:szCs w:val="24"/>
        </w:rPr>
        <w:t>黄天明同志，热爱祖国、爱好航空、认真好学，在法国留学期间，跟空客公司的高级工程师学习先进的飞机设计制造技术，毕业后放弃留法的机会回国工作，领导一个团队研制塞斯纳162飞机，并创造年产量300架的业绩，后带着团队跟着集团领导周世忠回郴州创业，创办了湖南翔龙飞机公司，开发了XL100飞机，组织</w:t>
      </w:r>
      <w:proofErr w:type="gramStart"/>
      <w:r w:rsidRPr="00F07AAF">
        <w:rPr>
          <w:rFonts w:asciiTheme="minorEastAsia" w:hAnsiTheme="minorEastAsia" w:cs="宋体"/>
          <w:color w:val="222222"/>
          <w:kern w:val="0"/>
          <w:sz w:val="24"/>
          <w:szCs w:val="24"/>
        </w:rPr>
        <w:t>开办了翔龙</w:t>
      </w:r>
      <w:proofErr w:type="gramEnd"/>
      <w:r w:rsidRPr="00F07AAF">
        <w:rPr>
          <w:rFonts w:asciiTheme="minorEastAsia" w:hAnsiTheme="minorEastAsia" w:cs="宋体"/>
          <w:color w:val="222222"/>
          <w:kern w:val="0"/>
          <w:sz w:val="24"/>
          <w:szCs w:val="24"/>
        </w:rPr>
        <w:t>科普基地，为郴州市</w:t>
      </w:r>
      <w:r w:rsidRPr="00F07AAF">
        <w:rPr>
          <w:rFonts w:asciiTheme="minorEastAsia" w:hAnsiTheme="minorEastAsia" w:cs="宋体" w:hint="eastAsia"/>
          <w:color w:val="000000"/>
          <w:spacing w:val="23"/>
          <w:kern w:val="0"/>
          <w:sz w:val="24"/>
          <w:szCs w:val="24"/>
          <w:shd w:val="clear" w:color="auto" w:fill="FFFFFF"/>
        </w:rPr>
        <w:t>科技</w:t>
      </w:r>
      <w:r w:rsidRPr="00F07AAF">
        <w:rPr>
          <w:rFonts w:asciiTheme="minorEastAsia" w:hAnsiTheme="minorEastAsia" w:cs="宋体"/>
          <w:color w:val="222222"/>
          <w:kern w:val="0"/>
          <w:sz w:val="24"/>
          <w:szCs w:val="24"/>
        </w:rPr>
        <w:t>发展做出了贡献。</w:t>
      </w:r>
      <w:r w:rsidRPr="00F07AAF">
        <w:rPr>
          <w:rFonts w:asciiTheme="minorEastAsia" w:hAnsiTheme="minorEastAsia" w:cs="宋体"/>
          <w:b/>
          <w:bCs/>
          <w:color w:val="FFFFFF"/>
          <w:kern w:val="0"/>
          <w:sz w:val="24"/>
          <w:szCs w:val="24"/>
        </w:rPr>
        <w:t>10</w:t>
      </w:r>
    </w:p>
    <w:p w:rsidR="00F07AAF" w:rsidRPr="00F07AAF" w:rsidRDefault="00F07AAF" w:rsidP="00F07AAF">
      <w:pPr>
        <w:widowControl/>
        <w:spacing w:line="380" w:lineRule="exact"/>
        <w:rPr>
          <w:rFonts w:asciiTheme="minorEastAsia" w:hAnsiTheme="minorEastAsia" w:cs="宋体" w:hint="eastAsia"/>
          <w:color w:val="222222"/>
          <w:kern w:val="0"/>
          <w:sz w:val="24"/>
          <w:szCs w:val="24"/>
        </w:rPr>
      </w:pPr>
      <w:r w:rsidRPr="00F07AAF">
        <w:rPr>
          <w:rFonts w:asciiTheme="minorEastAsia" w:hAnsiTheme="minorEastAsia" w:cs="宋体"/>
          <w:b/>
          <w:bCs/>
          <w:color w:val="222222"/>
          <w:kern w:val="0"/>
          <w:sz w:val="24"/>
          <w:szCs w:val="24"/>
        </w:rPr>
        <w:t>黄友清</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504CD02A" wp14:editId="2DDAB88C">
            <wp:extent cx="5162550" cy="2790319"/>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3446" cy="2790803"/>
                    </a:xfrm>
                    <a:prstGeom prst="rect">
                      <a:avLst/>
                    </a:prstGeom>
                    <a:noFill/>
                    <a:ln>
                      <a:noFill/>
                    </a:ln>
                  </pic:spPr>
                </pic:pic>
              </a:graphicData>
            </a:graphic>
          </wp:inline>
        </w:drawing>
      </w:r>
    </w:p>
    <w:p w:rsidR="00F07AAF" w:rsidRPr="0019268A" w:rsidRDefault="00F07AAF" w:rsidP="0019268A">
      <w:pPr>
        <w:widowControl/>
        <w:shd w:val="clear" w:color="auto" w:fill="FFFFFF"/>
        <w:rPr>
          <w:rFonts w:asciiTheme="minorEastAsia" w:hAnsiTheme="minorEastAsia" w:cs="宋体" w:hint="eastAsia"/>
          <w:color w:val="000000"/>
          <w:kern w:val="0"/>
          <w:sz w:val="24"/>
          <w:szCs w:val="24"/>
        </w:rPr>
      </w:pPr>
      <w:r w:rsidRPr="00F07AAF">
        <w:rPr>
          <w:rFonts w:asciiTheme="minorEastAsia" w:hAnsiTheme="minorEastAsia" w:cs="宋体" w:hint="eastAsia"/>
          <w:b/>
          <w:bCs/>
          <w:color w:val="000000"/>
          <w:kern w:val="0"/>
          <w:sz w:val="24"/>
          <w:szCs w:val="24"/>
        </w:rPr>
        <w:lastRenderedPageBreak/>
        <w:t>主要事迹：</w:t>
      </w:r>
      <w:r w:rsidRPr="00F07AAF">
        <w:rPr>
          <w:rFonts w:asciiTheme="minorEastAsia" w:hAnsiTheme="minorEastAsia" w:cs="宋体"/>
          <w:color w:val="222222"/>
          <w:kern w:val="0"/>
          <w:sz w:val="24"/>
          <w:szCs w:val="24"/>
        </w:rPr>
        <w:t>黄友清，高级工程师，郴州湘南麻业有限公司任职公司总工程师兼研发中心主任。是全国纺织品标准化技术委员会</w:t>
      </w:r>
      <w:proofErr w:type="gramStart"/>
      <w:r w:rsidRPr="00F07AAF">
        <w:rPr>
          <w:rFonts w:asciiTheme="minorEastAsia" w:hAnsiTheme="minorEastAsia" w:cs="宋体"/>
          <w:color w:val="222222"/>
          <w:kern w:val="0"/>
          <w:sz w:val="24"/>
          <w:szCs w:val="24"/>
        </w:rPr>
        <w:t>麻纺织分技术</w:t>
      </w:r>
      <w:proofErr w:type="gramEnd"/>
      <w:r w:rsidRPr="00F07AAF">
        <w:rPr>
          <w:rFonts w:asciiTheme="minorEastAsia" w:hAnsiTheme="minorEastAsia" w:cs="宋体"/>
          <w:color w:val="222222"/>
          <w:kern w:val="0"/>
          <w:sz w:val="24"/>
          <w:szCs w:val="24"/>
        </w:rPr>
        <w:t>委员会副秘书长，中国纺织工程学会会员，中国</w:t>
      </w:r>
      <w:proofErr w:type="gramStart"/>
      <w:r w:rsidRPr="00F07AAF">
        <w:rPr>
          <w:rFonts w:asciiTheme="minorEastAsia" w:hAnsiTheme="minorEastAsia" w:cs="宋体"/>
          <w:color w:val="222222"/>
          <w:kern w:val="0"/>
          <w:sz w:val="24"/>
          <w:szCs w:val="24"/>
        </w:rPr>
        <w:t>麻纺行业</w:t>
      </w:r>
      <w:proofErr w:type="gramEnd"/>
      <w:r w:rsidRPr="00F07AAF">
        <w:rPr>
          <w:rFonts w:asciiTheme="minorEastAsia" w:hAnsiTheme="minorEastAsia" w:cs="宋体"/>
          <w:color w:val="222222"/>
          <w:kern w:val="0"/>
          <w:sz w:val="24"/>
          <w:szCs w:val="24"/>
        </w:rPr>
        <w:t>技术专家咨询委员会黄麻专家组成员，国家黄麻产品开发基地负责人，郴州市北湖区第六次党代会代表。主导企业技术成果产业化项目十项，其中黄麻</w:t>
      </w:r>
      <w:proofErr w:type="gramStart"/>
      <w:r w:rsidRPr="00F07AAF">
        <w:rPr>
          <w:rFonts w:asciiTheme="minorEastAsia" w:hAnsiTheme="minorEastAsia" w:cs="宋体"/>
          <w:color w:val="222222"/>
          <w:kern w:val="0"/>
          <w:sz w:val="24"/>
          <w:szCs w:val="24"/>
        </w:rPr>
        <w:t>环保非</w:t>
      </w:r>
      <w:proofErr w:type="gramEnd"/>
      <w:r w:rsidRPr="00F07AAF">
        <w:rPr>
          <w:rFonts w:asciiTheme="minorEastAsia" w:hAnsiTheme="minorEastAsia" w:cs="宋体"/>
          <w:color w:val="222222"/>
          <w:kern w:val="0"/>
          <w:sz w:val="24"/>
          <w:szCs w:val="24"/>
        </w:rPr>
        <w:t>织造布制备技术经中国纺织联合会鉴定为国际领先水平；获得发明专利7项，实用新型专利15项；参与修订国家纺织产品标准3个；于《中国麻纺》、《上海纺织科技》期刊发表科学技术论文10余篇；荣获2021年麻纺</w:t>
      </w:r>
      <w:proofErr w:type="gramStart"/>
      <w:r w:rsidRPr="00F07AAF">
        <w:rPr>
          <w:rFonts w:asciiTheme="minorEastAsia" w:hAnsiTheme="minorEastAsia" w:cs="宋体"/>
          <w:color w:val="222222"/>
          <w:kern w:val="0"/>
          <w:sz w:val="24"/>
          <w:szCs w:val="24"/>
        </w:rPr>
        <w:t>织标准</w:t>
      </w:r>
      <w:proofErr w:type="gramEnd"/>
      <w:r w:rsidRPr="00F07AAF">
        <w:rPr>
          <w:rFonts w:asciiTheme="minorEastAsia" w:hAnsiTheme="minorEastAsia" w:cs="宋体"/>
          <w:color w:val="222222"/>
          <w:kern w:val="0"/>
          <w:sz w:val="24"/>
          <w:szCs w:val="24"/>
        </w:rPr>
        <w:t>化工作先进个人。</w:t>
      </w:r>
      <w:r w:rsidRPr="00F07AAF">
        <w:rPr>
          <w:rFonts w:asciiTheme="minorEastAsia" w:hAnsiTheme="minorEastAsia" w:cs="宋体"/>
          <w:b/>
          <w:bCs/>
          <w:color w:val="FFFFFF"/>
          <w:kern w:val="0"/>
          <w:sz w:val="24"/>
          <w:szCs w:val="24"/>
        </w:rPr>
        <w:t>11</w:t>
      </w:r>
    </w:p>
    <w:p w:rsidR="00F07AAF" w:rsidRPr="00F07AAF" w:rsidRDefault="00F07AAF" w:rsidP="00F07AAF">
      <w:pPr>
        <w:widowControl/>
        <w:rPr>
          <w:rFonts w:asciiTheme="minorEastAsia" w:hAnsiTheme="minorEastAsia" w:cs="宋体" w:hint="eastAsia"/>
          <w:color w:val="222222"/>
          <w:kern w:val="0"/>
          <w:sz w:val="24"/>
          <w:szCs w:val="24"/>
        </w:rPr>
      </w:pPr>
      <w:r w:rsidRPr="00F07AAF">
        <w:rPr>
          <w:rFonts w:asciiTheme="minorEastAsia" w:hAnsiTheme="minorEastAsia" w:cs="宋体"/>
          <w:b/>
          <w:bCs/>
          <w:color w:val="222222"/>
          <w:kern w:val="0"/>
          <w:sz w:val="24"/>
          <w:szCs w:val="24"/>
        </w:rPr>
        <w:t>曾红城</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4745EA15" wp14:editId="6031FED8">
            <wp:extent cx="5024438" cy="2643188"/>
            <wp:effectExtent l="0" t="0" r="5080" b="508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3962" cy="2642937"/>
                    </a:xfrm>
                    <a:prstGeom prst="rect">
                      <a:avLst/>
                    </a:prstGeom>
                    <a:noFill/>
                    <a:ln>
                      <a:noFill/>
                    </a:ln>
                  </pic:spPr>
                </pic:pic>
              </a:graphicData>
            </a:graphic>
          </wp:inline>
        </w:drawing>
      </w:r>
    </w:p>
    <w:p w:rsidR="00F07AAF" w:rsidRPr="0019268A" w:rsidRDefault="00F07AAF" w:rsidP="00F07AAF">
      <w:pPr>
        <w:widowControl/>
        <w:rPr>
          <w:rFonts w:ascii="宋体" w:eastAsia="宋体" w:hAnsi="宋体" w:cs="宋体" w:hint="eastAsia"/>
          <w:color w:val="222222"/>
          <w:kern w:val="0"/>
          <w:sz w:val="26"/>
          <w:szCs w:val="26"/>
        </w:rPr>
      </w:pPr>
      <w:r w:rsidRPr="00F07AAF">
        <w:rPr>
          <w:rFonts w:ascii="宋体" w:eastAsia="宋体" w:hAnsi="宋体" w:cs="宋体"/>
          <w:b/>
          <w:bCs/>
          <w:color w:val="222222"/>
          <w:kern w:val="0"/>
          <w:szCs w:val="21"/>
        </w:rPr>
        <w:t>主要事迹：</w:t>
      </w:r>
      <w:r w:rsidRPr="00F07AAF">
        <w:rPr>
          <w:rFonts w:ascii="宋体" w:eastAsia="宋体" w:hAnsi="宋体" w:cs="宋体"/>
          <w:color w:val="222222"/>
          <w:kern w:val="0"/>
          <w:szCs w:val="21"/>
        </w:rPr>
        <w:t>他带领技术团队历时2年，研究、开发、建设了国内技术领先的高纯</w:t>
      </w:r>
      <w:proofErr w:type="gramStart"/>
      <w:r w:rsidRPr="00F07AAF">
        <w:rPr>
          <w:rFonts w:ascii="宋体" w:eastAsia="宋体" w:hAnsi="宋体" w:cs="宋体"/>
          <w:color w:val="222222"/>
          <w:kern w:val="0"/>
          <w:szCs w:val="21"/>
        </w:rPr>
        <w:t>钌</w:t>
      </w:r>
      <w:proofErr w:type="gramEnd"/>
      <w:r w:rsidRPr="00F07AAF">
        <w:rPr>
          <w:rFonts w:ascii="宋体" w:eastAsia="宋体" w:hAnsi="宋体" w:cs="宋体"/>
          <w:color w:val="222222"/>
          <w:kern w:val="0"/>
          <w:szCs w:val="21"/>
        </w:rPr>
        <w:t>生产线。该生产线建设过程涉及工艺复杂，市场上没有现成的成套设备，自主研发过程遇到了很多的困难。他和研发团队顶着压力，查阅了大量文献资料，尝试了多种技术方法，多次与相关专家交流沟通。通过反复探究、历经多次的更改，终于开发出了使用方便、生产效率高、生产成本低的高纯</w:t>
      </w:r>
      <w:proofErr w:type="gramStart"/>
      <w:r w:rsidRPr="00F07AAF">
        <w:rPr>
          <w:rFonts w:ascii="宋体" w:eastAsia="宋体" w:hAnsi="宋体" w:cs="宋体"/>
          <w:color w:val="222222"/>
          <w:kern w:val="0"/>
          <w:szCs w:val="21"/>
        </w:rPr>
        <w:t>钌</w:t>
      </w:r>
      <w:proofErr w:type="gramEnd"/>
      <w:r w:rsidRPr="00F07AAF">
        <w:rPr>
          <w:rFonts w:ascii="宋体" w:eastAsia="宋体" w:hAnsi="宋体" w:cs="宋体"/>
          <w:color w:val="222222"/>
          <w:kern w:val="0"/>
          <w:szCs w:val="21"/>
        </w:rPr>
        <w:t>生产线，全面提升了公司技术水平。他和团队已成功申请专利超过10余项，已获授权5项。经过他的不懈努力，</w:t>
      </w:r>
      <w:proofErr w:type="gramStart"/>
      <w:r w:rsidRPr="00F07AAF">
        <w:rPr>
          <w:rFonts w:ascii="宋体" w:eastAsia="宋体" w:hAnsi="宋体" w:cs="宋体"/>
          <w:color w:val="222222"/>
          <w:kern w:val="0"/>
          <w:szCs w:val="21"/>
        </w:rPr>
        <w:t>南铂公司</w:t>
      </w:r>
      <w:proofErr w:type="gramEnd"/>
      <w:r w:rsidRPr="00F07AAF">
        <w:rPr>
          <w:rFonts w:ascii="宋体" w:eastAsia="宋体" w:hAnsi="宋体" w:cs="宋体"/>
          <w:color w:val="222222"/>
          <w:kern w:val="0"/>
          <w:szCs w:val="21"/>
        </w:rPr>
        <w:t>在</w:t>
      </w:r>
      <w:proofErr w:type="gramStart"/>
      <w:r w:rsidRPr="00F07AAF">
        <w:rPr>
          <w:rFonts w:ascii="宋体" w:eastAsia="宋体" w:hAnsi="宋体" w:cs="宋体"/>
          <w:color w:val="222222"/>
          <w:kern w:val="0"/>
          <w:szCs w:val="21"/>
        </w:rPr>
        <w:t>高纯钌粉新材料</w:t>
      </w:r>
      <w:proofErr w:type="gramEnd"/>
      <w:r w:rsidRPr="00F07AAF">
        <w:rPr>
          <w:rFonts w:ascii="宋体" w:eastAsia="宋体" w:hAnsi="宋体" w:cs="宋体"/>
          <w:color w:val="222222"/>
          <w:kern w:val="0"/>
          <w:szCs w:val="21"/>
        </w:rPr>
        <w:t>的生产规模和各项工艺指标上都处于国内领先水平，产品获得客户的一致好评。</w:t>
      </w:r>
      <w:r w:rsidRPr="00F07AAF">
        <w:rPr>
          <w:rFonts w:ascii="宋体" w:eastAsia="宋体" w:hAnsi="宋体" w:cs="宋体"/>
          <w:b/>
          <w:bCs/>
          <w:color w:val="FFFFFF"/>
          <w:kern w:val="0"/>
          <w:szCs w:val="21"/>
        </w:rPr>
        <w:t>12</w:t>
      </w:r>
    </w:p>
    <w:p w:rsidR="00F07AAF" w:rsidRPr="00F07AAF" w:rsidRDefault="00F07AAF" w:rsidP="00F07AAF">
      <w:pPr>
        <w:widowControl/>
        <w:rPr>
          <w:rFonts w:ascii="宋体" w:eastAsia="宋体" w:hAnsi="宋体" w:cs="宋体"/>
          <w:color w:val="222222"/>
          <w:kern w:val="0"/>
          <w:sz w:val="26"/>
          <w:szCs w:val="26"/>
        </w:rPr>
      </w:pPr>
      <w:proofErr w:type="gramStart"/>
      <w:r w:rsidRPr="00F07AAF">
        <w:rPr>
          <w:rFonts w:ascii="宋体" w:eastAsia="宋体" w:hAnsi="宋体" w:cs="宋体"/>
          <w:b/>
          <w:bCs/>
          <w:color w:val="222222"/>
          <w:kern w:val="0"/>
          <w:szCs w:val="21"/>
        </w:rPr>
        <w:t>蓝利丽</w:t>
      </w:r>
      <w:proofErr w:type="gramEnd"/>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0AC157C1" wp14:editId="36504B60">
            <wp:extent cx="4667250" cy="2105025"/>
            <wp:effectExtent l="0" t="0" r="0" b="9525"/>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9758" cy="2106156"/>
                    </a:xfrm>
                    <a:prstGeom prst="rect">
                      <a:avLst/>
                    </a:prstGeom>
                    <a:noFill/>
                    <a:ln>
                      <a:noFill/>
                    </a:ln>
                  </pic:spPr>
                </pic:pic>
              </a:graphicData>
            </a:graphic>
          </wp:inline>
        </w:drawing>
      </w:r>
    </w:p>
    <w:p w:rsidR="0019268A" w:rsidRDefault="00F07AAF" w:rsidP="00F07AAF">
      <w:pPr>
        <w:widowControl/>
        <w:rPr>
          <w:rFonts w:ascii="宋体" w:eastAsia="宋体" w:hAnsi="宋体" w:cs="宋体" w:hint="eastAsia"/>
          <w:b/>
          <w:bCs/>
          <w:color w:val="FFFFFF"/>
          <w:kern w:val="0"/>
          <w:sz w:val="24"/>
          <w:szCs w:val="24"/>
        </w:rPr>
      </w:pPr>
      <w:r w:rsidRPr="00F07AAF">
        <w:rPr>
          <w:rFonts w:ascii="宋体" w:eastAsia="宋体" w:hAnsi="宋体" w:cs="宋体"/>
          <w:b/>
          <w:bCs/>
          <w:color w:val="000000"/>
          <w:spacing w:val="23"/>
          <w:kern w:val="0"/>
          <w:sz w:val="24"/>
          <w:szCs w:val="24"/>
        </w:rPr>
        <w:t>主要事迹：</w:t>
      </w:r>
      <w:proofErr w:type="gramStart"/>
      <w:r w:rsidRPr="00F07AAF">
        <w:rPr>
          <w:rFonts w:ascii="宋体" w:eastAsia="宋体" w:hAnsi="宋体" w:cs="宋体"/>
          <w:color w:val="222222"/>
          <w:kern w:val="0"/>
          <w:sz w:val="24"/>
          <w:szCs w:val="24"/>
        </w:rPr>
        <w:t>蓝利丽</w:t>
      </w:r>
      <w:proofErr w:type="gramEnd"/>
      <w:r w:rsidRPr="00F07AAF">
        <w:rPr>
          <w:rFonts w:ascii="宋体" w:eastAsia="宋体" w:hAnsi="宋体" w:cs="宋体"/>
          <w:color w:val="222222"/>
          <w:kern w:val="0"/>
          <w:sz w:val="24"/>
          <w:szCs w:val="24"/>
        </w:rPr>
        <w:t>，女，畲族，出生于1992年1月，大学专科学历，现担任桂东县蓝老爹茶业开发有限公司总经理一职，曾获得郴州市最美扶贫人物、郴州</w:t>
      </w:r>
      <w:r w:rsidRPr="00F07AAF">
        <w:rPr>
          <w:rFonts w:ascii="宋体" w:eastAsia="宋体" w:hAnsi="宋体" w:cs="宋体"/>
          <w:color w:val="222222"/>
          <w:kern w:val="0"/>
          <w:sz w:val="24"/>
          <w:szCs w:val="24"/>
        </w:rPr>
        <w:lastRenderedPageBreak/>
        <w:t>市“巾帼建功标兵”、郴州市劳模、郴州市玲珑茶手工制作技艺非物质文化传承人、郴州市政协常务委员；湖南省十三次妇女代表、湖南省三八红旗手；全国十三届青联委员等荣誉。她出生在一个普通的农民家里，没有值得骄傲的家庭背景。但她却敢想、敢试、敢闯、敢干，敢为人先，凭着一股不甘受穷、不甘服输的劲头，闯出了一条致富之路，成了远近闻名的致富能人。传承，是她创办公司的动力---明末清初，畲族祖辈从广东嘉应州迁至桂东，带来了他们的祖先，也带来了茶，2012年，桂东手工茶制作技艺玲珑茶被列为湖南省非物质文化遗产保护名录，同时，蓝氏老爹因种茶、制茶卖茶被称为“畲族蓝老爹”。因此为传承父亲制茶技艺取名“蓝老爹”。 </w:t>
      </w:r>
      <w:r w:rsidRPr="00F07AAF">
        <w:rPr>
          <w:rFonts w:ascii="宋体" w:eastAsia="宋体" w:hAnsi="宋体" w:cs="宋体"/>
          <w:b/>
          <w:bCs/>
          <w:color w:val="FFFFFF"/>
          <w:kern w:val="0"/>
          <w:sz w:val="24"/>
          <w:szCs w:val="24"/>
        </w:rPr>
        <w:t>13</w:t>
      </w:r>
    </w:p>
    <w:p w:rsidR="00F07AAF" w:rsidRPr="00F07AAF" w:rsidRDefault="00F07AAF" w:rsidP="00F07AAF">
      <w:pPr>
        <w:widowControl/>
        <w:rPr>
          <w:rFonts w:ascii="宋体" w:eastAsia="宋体" w:hAnsi="宋体" w:cs="宋体"/>
          <w:color w:val="222222"/>
          <w:kern w:val="0"/>
          <w:sz w:val="24"/>
          <w:szCs w:val="24"/>
        </w:rPr>
      </w:pPr>
      <w:r w:rsidRPr="00F07AAF">
        <w:rPr>
          <w:rFonts w:ascii="宋体" w:eastAsia="宋体" w:hAnsi="宋体" w:cs="宋体"/>
          <w:b/>
          <w:bCs/>
          <w:color w:val="222222"/>
          <w:kern w:val="0"/>
          <w:sz w:val="24"/>
          <w:szCs w:val="24"/>
        </w:rPr>
        <w:t>廖芳芳</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528357A1" wp14:editId="13C5A1D8">
            <wp:extent cx="4848225" cy="2452688"/>
            <wp:effectExtent l="0" t="0" r="0" b="508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4618" cy="2455922"/>
                    </a:xfrm>
                    <a:prstGeom prst="rect">
                      <a:avLst/>
                    </a:prstGeom>
                    <a:noFill/>
                    <a:ln>
                      <a:noFill/>
                    </a:ln>
                  </pic:spPr>
                </pic:pic>
              </a:graphicData>
            </a:graphic>
          </wp:inline>
        </w:drawing>
      </w:r>
    </w:p>
    <w:p w:rsidR="0019268A" w:rsidRPr="0019268A" w:rsidRDefault="00F07AAF" w:rsidP="0019268A">
      <w:pPr>
        <w:widowControl/>
        <w:shd w:val="clear" w:color="auto" w:fill="FFFFFF"/>
        <w:rPr>
          <w:rFonts w:asciiTheme="minorEastAsia" w:hAnsiTheme="minorEastAsia" w:cs="宋体" w:hint="eastAsia"/>
          <w:color w:val="000000"/>
          <w:kern w:val="0"/>
          <w:sz w:val="24"/>
          <w:szCs w:val="24"/>
        </w:rPr>
      </w:pPr>
      <w:r w:rsidRPr="00F07AAF">
        <w:rPr>
          <w:rFonts w:asciiTheme="minorEastAsia" w:hAnsiTheme="minorEastAsia" w:cs="宋体" w:hint="eastAsia"/>
          <w:b/>
          <w:bCs/>
          <w:color w:val="000000"/>
          <w:kern w:val="0"/>
          <w:sz w:val="24"/>
          <w:szCs w:val="24"/>
        </w:rPr>
        <w:t>主要事迹：</w:t>
      </w:r>
      <w:r w:rsidRPr="00F07AAF">
        <w:rPr>
          <w:rFonts w:asciiTheme="minorEastAsia" w:hAnsiTheme="minorEastAsia" w:cs="宋体"/>
          <w:color w:val="222222"/>
          <w:kern w:val="0"/>
          <w:sz w:val="24"/>
          <w:szCs w:val="24"/>
        </w:rPr>
        <w:t>廖芳芳，湘南学院数学教授、科研处副处长，中南大学博士，中国科学院数学与系统科学研究院、美国德州大学圣安东尼奥分校访问学者，国家自然科学基金项目主持人，国家留学基金委公派出国留学获得者，国家一流专业数学与应用数学专业方向带头人，湖南省青年骨干教师。从事高等教育16年，默默无闻，潜心耕耘，以“数学”基础研究把科研成果应用在湘南大地，以科普日为“着力点”开展科普活动宣传科学家精神，</w:t>
      </w:r>
      <w:proofErr w:type="gramStart"/>
      <w:r w:rsidRPr="00F07AAF">
        <w:rPr>
          <w:rFonts w:asciiTheme="minorEastAsia" w:hAnsiTheme="minorEastAsia" w:cs="宋体"/>
          <w:color w:val="222222"/>
          <w:kern w:val="0"/>
          <w:sz w:val="24"/>
          <w:szCs w:val="24"/>
        </w:rPr>
        <w:t>以思政融合</w:t>
      </w:r>
      <w:proofErr w:type="gramEnd"/>
      <w:r w:rsidRPr="00F07AAF">
        <w:rPr>
          <w:rFonts w:asciiTheme="minorEastAsia" w:hAnsiTheme="minorEastAsia" w:cs="宋体"/>
          <w:color w:val="222222"/>
          <w:kern w:val="0"/>
          <w:sz w:val="24"/>
          <w:szCs w:val="24"/>
        </w:rPr>
        <w:t>为抓手润物无声教书育人，甘为科研团队云梯开展产学研合作服务地方经济建设，主持国自基金2项，发表高水平SCI论文20余篇，专著1部，专利2项。</w:t>
      </w:r>
      <w:r w:rsidRPr="00F07AAF">
        <w:rPr>
          <w:rFonts w:asciiTheme="minorEastAsia" w:hAnsiTheme="minorEastAsia" w:cs="宋体"/>
          <w:b/>
          <w:bCs/>
          <w:color w:val="FFFFFF"/>
          <w:kern w:val="0"/>
          <w:sz w:val="24"/>
          <w:szCs w:val="24"/>
        </w:rPr>
        <w:t>14</w:t>
      </w:r>
    </w:p>
    <w:p w:rsidR="00F07AAF" w:rsidRPr="00F07AAF" w:rsidRDefault="00F07AAF" w:rsidP="00F07AAF">
      <w:pPr>
        <w:widowControl/>
        <w:rPr>
          <w:rFonts w:asciiTheme="minorEastAsia" w:hAnsiTheme="minorEastAsia" w:cs="宋体" w:hint="eastAsia"/>
          <w:color w:val="222222"/>
          <w:kern w:val="0"/>
          <w:sz w:val="24"/>
          <w:szCs w:val="24"/>
        </w:rPr>
      </w:pPr>
      <w:proofErr w:type="gramStart"/>
      <w:r w:rsidRPr="00F07AAF">
        <w:rPr>
          <w:rFonts w:asciiTheme="minorEastAsia" w:hAnsiTheme="minorEastAsia" w:cs="宋体"/>
          <w:b/>
          <w:bCs/>
          <w:color w:val="222222"/>
          <w:kern w:val="0"/>
          <w:sz w:val="24"/>
          <w:szCs w:val="24"/>
        </w:rPr>
        <w:t>颜建辉</w:t>
      </w:r>
      <w:proofErr w:type="gramEnd"/>
    </w:p>
    <w:p w:rsidR="00F07AAF" w:rsidRPr="00F07AAF" w:rsidRDefault="00F07AAF" w:rsidP="00F07AAF">
      <w:pPr>
        <w:widowControl/>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4B2482E6" wp14:editId="52BE8925">
            <wp:extent cx="4581525" cy="2219325"/>
            <wp:effectExtent l="0" t="0" r="9525" b="9525"/>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2219325"/>
                    </a:xfrm>
                    <a:prstGeom prst="rect">
                      <a:avLst/>
                    </a:prstGeom>
                    <a:noFill/>
                    <a:ln>
                      <a:noFill/>
                    </a:ln>
                  </pic:spPr>
                </pic:pic>
              </a:graphicData>
            </a:graphic>
          </wp:inline>
        </w:drawing>
      </w:r>
    </w:p>
    <w:p w:rsidR="0019268A" w:rsidRDefault="00F07AAF" w:rsidP="00F07AAF">
      <w:pPr>
        <w:widowControl/>
        <w:rPr>
          <w:rFonts w:asciiTheme="minorEastAsia" w:hAnsiTheme="minorEastAsia" w:cs="宋体" w:hint="eastAsia"/>
          <w:b/>
          <w:bCs/>
          <w:color w:val="FFFFFF"/>
          <w:kern w:val="0"/>
          <w:sz w:val="24"/>
          <w:szCs w:val="24"/>
        </w:rPr>
      </w:pPr>
      <w:r w:rsidRPr="00F07AAF">
        <w:rPr>
          <w:rFonts w:asciiTheme="minorEastAsia" w:hAnsiTheme="minorEastAsia" w:cs="宋体" w:hint="eastAsia"/>
          <w:b/>
          <w:bCs/>
          <w:color w:val="000000"/>
          <w:spacing w:val="23"/>
          <w:kern w:val="0"/>
          <w:sz w:val="24"/>
          <w:szCs w:val="24"/>
          <w:shd w:val="clear" w:color="auto" w:fill="FFFFFF"/>
        </w:rPr>
        <w:lastRenderedPageBreak/>
        <w:t>主要事迹：</w:t>
      </w:r>
      <w:proofErr w:type="gramStart"/>
      <w:r w:rsidRPr="00F07AAF">
        <w:rPr>
          <w:rFonts w:asciiTheme="minorEastAsia" w:hAnsiTheme="minorEastAsia" w:cs="宋体"/>
          <w:color w:val="222222"/>
          <w:kern w:val="0"/>
          <w:sz w:val="24"/>
          <w:szCs w:val="24"/>
        </w:rPr>
        <w:t>颜建辉</w:t>
      </w:r>
      <w:proofErr w:type="gramEnd"/>
      <w:r w:rsidRPr="00F07AAF">
        <w:rPr>
          <w:rFonts w:asciiTheme="minorEastAsia" w:hAnsiTheme="minorEastAsia" w:cs="宋体"/>
          <w:color w:val="222222"/>
          <w:kern w:val="0"/>
          <w:sz w:val="24"/>
          <w:szCs w:val="24"/>
        </w:rPr>
        <w:t>，教授，硕士生导师，湘南学院临床学院（附属医院）院长，长期工作在科研、教学和医疗一线，从医24年，主要致力于老年疾病的研究，尤其在阿尔兹海默症方面取得了重大成就，并成立“郴州市老年疾病防治技术研发中心”，进一步推定了老年医学的研究和发展，全面普及老年疾病的预防及治疗。“科研问题从临床中来，科研成果到临床中去”，在学生培养的工作中，成立百家义诊志愿者协会和</w:t>
      </w:r>
      <w:proofErr w:type="gramStart"/>
      <w:r w:rsidRPr="00F07AAF">
        <w:rPr>
          <w:rFonts w:asciiTheme="minorEastAsia" w:hAnsiTheme="minorEastAsia" w:cs="宋体"/>
          <w:color w:val="222222"/>
          <w:kern w:val="0"/>
          <w:sz w:val="24"/>
          <w:szCs w:val="24"/>
        </w:rPr>
        <w:t>科研科创团队</w:t>
      </w:r>
      <w:proofErr w:type="gramEnd"/>
      <w:r w:rsidRPr="00F07AAF">
        <w:rPr>
          <w:rFonts w:asciiTheme="minorEastAsia" w:hAnsiTheme="minorEastAsia" w:cs="宋体"/>
          <w:color w:val="222222"/>
          <w:kern w:val="0"/>
          <w:sz w:val="24"/>
          <w:szCs w:val="24"/>
        </w:rPr>
        <w:t>，百家义诊志愿者协会定期进行义诊，为郴州人民的</w:t>
      </w:r>
      <w:proofErr w:type="gramStart"/>
      <w:r w:rsidRPr="00F07AAF">
        <w:rPr>
          <w:rFonts w:asciiTheme="minorEastAsia" w:hAnsiTheme="minorEastAsia" w:cs="宋体"/>
          <w:color w:val="222222"/>
          <w:kern w:val="0"/>
          <w:sz w:val="24"/>
          <w:szCs w:val="24"/>
        </w:rPr>
        <w:t>科普各</w:t>
      </w:r>
      <w:proofErr w:type="gramEnd"/>
      <w:r w:rsidRPr="00F07AAF">
        <w:rPr>
          <w:rFonts w:asciiTheme="minorEastAsia" w:hAnsiTheme="minorEastAsia" w:cs="宋体"/>
          <w:color w:val="222222"/>
          <w:kern w:val="0"/>
          <w:sz w:val="24"/>
          <w:szCs w:val="24"/>
        </w:rPr>
        <w:t>类疾病的预防及防治措施等，为郴州人民的健康又提供一道保障。在</w:t>
      </w:r>
      <w:proofErr w:type="gramStart"/>
      <w:r w:rsidRPr="00F07AAF">
        <w:rPr>
          <w:rFonts w:asciiTheme="minorEastAsia" w:hAnsiTheme="minorEastAsia" w:cs="宋体"/>
          <w:color w:val="222222"/>
          <w:kern w:val="0"/>
          <w:sz w:val="24"/>
          <w:szCs w:val="24"/>
        </w:rPr>
        <w:t>科研科创团队</w:t>
      </w:r>
      <w:proofErr w:type="gramEnd"/>
      <w:r w:rsidRPr="00F07AAF">
        <w:rPr>
          <w:rFonts w:asciiTheme="minorEastAsia" w:hAnsiTheme="minorEastAsia" w:cs="宋体"/>
          <w:color w:val="222222"/>
          <w:kern w:val="0"/>
          <w:sz w:val="24"/>
          <w:szCs w:val="24"/>
        </w:rPr>
        <w:t>中，对零基础的学生进行精心辅导，给予学生最细心，最全面的帮助，努力提升学生的专业水平，为社会输送更优质的人才。作为资深的科研工作者，积极带领青年医师开展科研工作，言传身教，打造出了一支优秀的科研团队，成为湘南学院附属医院的主力军。</w:t>
      </w:r>
      <w:r w:rsidRPr="00F07AAF">
        <w:rPr>
          <w:rFonts w:asciiTheme="minorEastAsia" w:hAnsiTheme="minorEastAsia" w:cs="宋体"/>
          <w:b/>
          <w:bCs/>
          <w:color w:val="FFFFFF"/>
          <w:kern w:val="0"/>
          <w:sz w:val="24"/>
          <w:szCs w:val="24"/>
        </w:rPr>
        <w:t>15</w:t>
      </w:r>
    </w:p>
    <w:p w:rsidR="00F07AAF" w:rsidRPr="00F07AAF" w:rsidRDefault="00F07AAF" w:rsidP="00F07AAF">
      <w:pPr>
        <w:widowControl/>
        <w:rPr>
          <w:rFonts w:asciiTheme="minorEastAsia" w:hAnsiTheme="minorEastAsia" w:cs="宋体"/>
          <w:color w:val="222222"/>
          <w:kern w:val="0"/>
          <w:sz w:val="24"/>
          <w:szCs w:val="24"/>
        </w:rPr>
      </w:pPr>
      <w:r w:rsidRPr="00F07AAF">
        <w:rPr>
          <w:rFonts w:asciiTheme="minorEastAsia" w:hAnsiTheme="minorEastAsia" w:cs="宋体"/>
          <w:b/>
          <w:bCs/>
          <w:color w:val="222222"/>
          <w:kern w:val="0"/>
          <w:sz w:val="24"/>
          <w:szCs w:val="24"/>
        </w:rPr>
        <w:t>戴新贵</w:t>
      </w:r>
    </w:p>
    <w:p w:rsidR="00F07AAF" w:rsidRPr="00F07AAF" w:rsidRDefault="00F07AAF" w:rsidP="00F07AAF">
      <w:pPr>
        <w:widowControl/>
        <w:jc w:val="center"/>
        <w:rPr>
          <w:rFonts w:ascii="宋体" w:eastAsia="宋体" w:hAnsi="宋体" w:cs="宋体"/>
          <w:color w:val="222222"/>
          <w:kern w:val="0"/>
          <w:sz w:val="26"/>
          <w:szCs w:val="26"/>
        </w:rPr>
      </w:pPr>
      <w:r w:rsidRPr="00F07AAF">
        <w:rPr>
          <w:rFonts w:ascii="宋体" w:eastAsia="宋体" w:hAnsi="宋体" w:cs="宋体"/>
          <w:noProof/>
          <w:color w:val="222222"/>
          <w:kern w:val="0"/>
          <w:sz w:val="26"/>
          <w:szCs w:val="26"/>
        </w:rPr>
        <w:drawing>
          <wp:inline distT="0" distB="0" distL="0" distR="0" wp14:anchorId="284361F5" wp14:editId="3C11C035">
            <wp:extent cx="4695825" cy="2714625"/>
            <wp:effectExtent l="0" t="0" r="9525" b="9525"/>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4" cy="2714624"/>
                    </a:xfrm>
                    <a:prstGeom prst="rect">
                      <a:avLst/>
                    </a:prstGeom>
                    <a:noFill/>
                    <a:ln>
                      <a:noFill/>
                    </a:ln>
                  </pic:spPr>
                </pic:pic>
              </a:graphicData>
            </a:graphic>
          </wp:inline>
        </w:drawing>
      </w:r>
    </w:p>
    <w:p w:rsidR="00F07AAF" w:rsidRPr="00F07AAF" w:rsidRDefault="00F07AAF" w:rsidP="0019268A">
      <w:pPr>
        <w:widowControl/>
        <w:rPr>
          <w:rFonts w:ascii="宋体" w:eastAsia="宋体" w:hAnsi="宋体" w:cs="宋体"/>
          <w:color w:val="222222"/>
          <w:kern w:val="0"/>
          <w:sz w:val="24"/>
          <w:szCs w:val="24"/>
        </w:rPr>
      </w:pPr>
      <w:bookmarkStart w:id="0" w:name="_GoBack"/>
      <w:r w:rsidRPr="00F07AAF">
        <w:rPr>
          <w:rFonts w:ascii="宋体" w:eastAsia="宋体" w:hAnsi="宋体" w:cs="宋体"/>
          <w:b/>
          <w:bCs/>
          <w:color w:val="222222"/>
          <w:kern w:val="0"/>
          <w:sz w:val="24"/>
          <w:szCs w:val="24"/>
        </w:rPr>
        <w:t>主要事迹：</w:t>
      </w:r>
      <w:r w:rsidRPr="00F07AAF">
        <w:rPr>
          <w:rFonts w:ascii="宋体" w:eastAsia="宋体" w:hAnsi="宋体" w:cs="宋体"/>
          <w:color w:val="222222"/>
          <w:kern w:val="0"/>
          <w:sz w:val="24"/>
          <w:szCs w:val="24"/>
        </w:rPr>
        <w:t>戴新贵，男 ，医学博士，博士后，博士生导师，郴州市第一人民医院重症医学科主任、急重症教研室主任、重症医学</w:t>
      </w:r>
      <w:proofErr w:type="gramStart"/>
      <w:r w:rsidRPr="00F07AAF">
        <w:rPr>
          <w:rFonts w:ascii="宋体" w:eastAsia="宋体" w:hAnsi="宋体" w:cs="宋体"/>
          <w:color w:val="222222"/>
          <w:kern w:val="0"/>
          <w:sz w:val="24"/>
          <w:szCs w:val="24"/>
        </w:rPr>
        <w:t>规培基地</w:t>
      </w:r>
      <w:proofErr w:type="gramEnd"/>
      <w:r w:rsidRPr="00F07AAF">
        <w:rPr>
          <w:rFonts w:ascii="宋体" w:eastAsia="宋体" w:hAnsi="宋体" w:cs="宋体"/>
          <w:color w:val="222222"/>
          <w:kern w:val="0"/>
          <w:sz w:val="24"/>
          <w:szCs w:val="24"/>
        </w:rPr>
        <w:t>主任。主要从事重症医学方面研究。主持国家自然科学基金、中国博士后面上项目、湖南省自然科学基金、湖南省卫计委课题、郴州市科技项目等10余项课题。第一作者或通讯作者发表论文60余篇，其中SCI论文10余篇，被引用100余次。获“第三届中华医学会重症医学青年研究奖”，“第六届郴州市青年科技奖”。2020年参加支援湖北抗</w:t>
      </w:r>
      <w:proofErr w:type="gramStart"/>
      <w:r w:rsidRPr="00F07AAF">
        <w:rPr>
          <w:rFonts w:ascii="宋体" w:eastAsia="宋体" w:hAnsi="宋体" w:cs="宋体"/>
          <w:color w:val="222222"/>
          <w:kern w:val="0"/>
          <w:sz w:val="24"/>
          <w:szCs w:val="24"/>
        </w:rPr>
        <w:t>疫</w:t>
      </w:r>
      <w:proofErr w:type="gramEnd"/>
      <w:r w:rsidRPr="00F07AAF">
        <w:rPr>
          <w:rFonts w:ascii="宋体" w:eastAsia="宋体" w:hAnsi="宋体" w:cs="宋体"/>
          <w:color w:val="222222"/>
          <w:kern w:val="0"/>
          <w:sz w:val="24"/>
          <w:szCs w:val="24"/>
        </w:rPr>
        <w:t>工作，总结经验并发表论文3篇，获“湖南省新冠肺炎疫情防控工作先进个人”、“湖南省新冠疫情防控先进个人”等奖励。</w:t>
      </w:r>
    </w:p>
    <w:bookmarkEnd w:id="0"/>
    <w:p w:rsidR="00C94956" w:rsidRPr="00F07AAF" w:rsidRDefault="00C94956"/>
    <w:sectPr w:rsidR="00C94956" w:rsidRPr="00F07A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AAF"/>
    <w:rsid w:val="0019268A"/>
    <w:rsid w:val="00620202"/>
    <w:rsid w:val="009B7B91"/>
    <w:rsid w:val="00C94956"/>
    <w:rsid w:val="00F07AAF"/>
    <w:rsid w:val="00FC5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07AAF"/>
    <w:rPr>
      <w:sz w:val="18"/>
      <w:szCs w:val="18"/>
    </w:rPr>
  </w:style>
  <w:style w:type="character" w:customStyle="1" w:styleId="Char">
    <w:name w:val="批注框文本 Char"/>
    <w:basedOn w:val="a0"/>
    <w:link w:val="a3"/>
    <w:uiPriority w:val="99"/>
    <w:semiHidden/>
    <w:rsid w:val="00F07AA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07AAF"/>
    <w:rPr>
      <w:sz w:val="18"/>
      <w:szCs w:val="18"/>
    </w:rPr>
  </w:style>
  <w:style w:type="character" w:customStyle="1" w:styleId="Char">
    <w:name w:val="批注框文本 Char"/>
    <w:basedOn w:val="a0"/>
    <w:link w:val="a3"/>
    <w:uiPriority w:val="99"/>
    <w:semiHidden/>
    <w:rsid w:val="00F07A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085229">
      <w:bodyDiv w:val="1"/>
      <w:marLeft w:val="0"/>
      <w:marRight w:val="0"/>
      <w:marTop w:val="0"/>
      <w:marBottom w:val="0"/>
      <w:divBdr>
        <w:top w:val="none" w:sz="0" w:space="0" w:color="auto"/>
        <w:left w:val="none" w:sz="0" w:space="0" w:color="auto"/>
        <w:bottom w:val="none" w:sz="0" w:space="0" w:color="auto"/>
        <w:right w:val="none" w:sz="0" w:space="0" w:color="auto"/>
      </w:divBdr>
      <w:divsChild>
        <w:div w:id="152247375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javascript:void(0);"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722</Words>
  <Characters>4119</Characters>
  <Application>Microsoft Office Word</Application>
  <DocSecurity>0</DocSecurity>
  <Lines>34</Lines>
  <Paragraphs>9</Paragraphs>
  <ScaleCrop>false</ScaleCrop>
  <Company>P R C</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杨有粮</dc:creator>
  <cp:lastModifiedBy>杨有粮</cp:lastModifiedBy>
  <cp:revision>1</cp:revision>
  <dcterms:created xsi:type="dcterms:W3CDTF">2022-05-31T01:17:00Z</dcterms:created>
  <dcterms:modified xsi:type="dcterms:W3CDTF">2022-05-31T01:58:00Z</dcterms:modified>
</cp:coreProperties>
</file>